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hAnsi="Tahoma" w:cs="Tahoma"/>
        </w:rPr>
        <w:id w:val="-1786955967"/>
        <w:docPartObj>
          <w:docPartGallery w:val="Cover Pages"/>
          <w:docPartUnique/>
        </w:docPartObj>
      </w:sdtPr>
      <w:sdtEndPr/>
      <w:sdtContent>
        <w:p w:rsidR="00073A7B" w:rsidRPr="00B01B37" w:rsidRDefault="004A5C23">
          <w:pPr>
            <w:rPr>
              <w:rFonts w:ascii="Tahoma" w:hAnsi="Tahoma" w:cs="Tahoma"/>
            </w:rPr>
          </w:pPr>
          <w:r w:rsidRPr="00B01B37">
            <w:rPr>
              <w:rFonts w:ascii="Tahoma" w:hAnsi="Tahoma" w:cs="Tahoma"/>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91325" cy="1163320"/>
                    <wp:effectExtent l="0" t="0" r="635" b="1524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163320"/>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72"/>
                                    <w:szCs w:val="72"/>
                                  </w:rPr>
                                  <w:alias w:val="Cím"/>
                                  <w:id w:val="103676091"/>
                                  <w:dataBinding w:prefixMappings="xmlns:ns0='http://schemas.openxmlformats.org/package/2006/metadata/core-properties' xmlns:ns1='http://purl.org/dc/elements/1.1/'" w:xpath="/ns0:coreProperties[1]/ns1:title[1]" w:storeItemID="{6C3C8BC8-F283-45AE-878A-BAB7291924A1}"/>
                                  <w:text/>
                                </w:sdtPr>
                                <w:sdtEndPr/>
                                <w:sdtContent>
                                  <w:p w:rsidR="00383EDF" w:rsidRDefault="00383EDF">
                                    <w:pPr>
                                      <w:pStyle w:val="Nincstrkz"/>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ALAPSZABÁLY - </w:t>
                                    </w:r>
                                    <w:r w:rsidRPr="00C07411">
                                      <w:rPr>
                                        <w:rFonts w:asciiTheme="majorHAnsi" w:eastAsiaTheme="majorEastAsia" w:hAnsiTheme="majorHAnsi" w:cstheme="majorBidi"/>
                                        <w:color w:val="FFFFFF" w:themeColor="background1"/>
                                        <w:sz w:val="72"/>
                                        <w:szCs w:val="72"/>
                                      </w:rPr>
                                      <w:t>Ceglédi Vasutas</w:t>
                                    </w:r>
                                    <w:r>
                                      <w:rPr>
                                        <w:rFonts w:asciiTheme="majorHAnsi" w:eastAsiaTheme="majorEastAsia" w:hAnsiTheme="majorHAnsi" w:cstheme="majorBidi"/>
                                        <w:color w:val="FFFFFF" w:themeColor="background1"/>
                                        <w:sz w:val="72"/>
                                        <w:szCs w:val="72"/>
                                      </w:rPr>
                                      <w:t xml:space="preserve"> Sportegyesület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34.75pt;height:9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" o:allowincell="f" fillcolor="#f79646 [3209]" stroked="f" strokeweight="0">
                    <v:fill color2="#df6a09 [2377]" focusposition=".5,.5" focussize="" focus="100%" type="gradientRadial"/>
                    <v:shadow on="t" color="#974706 [1609]" offset="1pt"/>
                    <v:textbox style="mso-fit-shape-to-text:t" inset="14.4pt,,14.4pt">
                      <w:txbxContent>
                        <w:sdt>
                          <w:sdtPr>
                            <w:rPr>
                              <w:rFonts w:asciiTheme="majorHAnsi" w:eastAsiaTheme="majorEastAsia" w:hAnsiTheme="majorHAnsi" w:cstheme="majorBidi"/>
                              <w:color w:val="FFFFFF" w:themeColor="background1"/>
                              <w:sz w:val="72"/>
                              <w:szCs w:val="72"/>
                            </w:rPr>
                            <w:alias w:val="Cím"/>
                            <w:id w:val="103676091"/>
                            <w:dataBinding w:prefixMappings="xmlns:ns0='http://schemas.openxmlformats.org/package/2006/metadata/core-properties' xmlns:ns1='http://purl.org/dc/elements/1.1/'" w:xpath="/ns0:coreProperties[1]/ns1:title[1]" w:storeItemID="{6C3C8BC8-F283-45AE-878A-BAB7291924A1}"/>
                            <w:text/>
                          </w:sdtPr>
                          <w:sdtContent>
                            <w:p w:rsidR="00383EDF" w:rsidRDefault="00383EDF">
                              <w:pPr>
                                <w:pStyle w:val="Nincstrkz"/>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ALAPSZABÁLY - </w:t>
                              </w:r>
                              <w:r w:rsidRPr="00C07411">
                                <w:rPr>
                                  <w:rFonts w:asciiTheme="majorHAnsi" w:eastAsiaTheme="majorEastAsia" w:hAnsiTheme="majorHAnsi" w:cstheme="majorBidi"/>
                                  <w:color w:val="FFFFFF" w:themeColor="background1"/>
                                  <w:sz w:val="72"/>
                                  <w:szCs w:val="72"/>
                                </w:rPr>
                                <w:t>Ceglédi Vasutas</w:t>
                              </w:r>
                              <w:r>
                                <w:rPr>
                                  <w:rFonts w:asciiTheme="majorHAnsi" w:eastAsiaTheme="majorEastAsia" w:hAnsiTheme="majorHAnsi" w:cstheme="majorBidi"/>
                                  <w:color w:val="FFFFFF" w:themeColor="background1"/>
                                  <w:sz w:val="72"/>
                                  <w:szCs w:val="72"/>
                                </w:rPr>
                                <w:t xml:space="preserve"> Sportegyesület</w:t>
                              </w:r>
                            </w:p>
                          </w:sdtContent>
                        </w:sdt>
                      </w:txbxContent>
                    </v:textbox>
                    <w10:wrap anchorx="page" anchory="page"/>
                  </v:rect>
                </w:pict>
              </mc:Fallback>
            </mc:AlternateContent>
          </w:r>
          <w:r w:rsidRPr="00B01B37">
            <w:rPr>
              <w:rFonts w:ascii="Tahoma" w:hAnsi="Tahoma" w:cs="Tahoma"/>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14345" cy="10660380"/>
                    <wp:effectExtent l="2540" t="0" r="12065" b="2667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345" cy="10660380"/>
                              <a:chOff x="7329" y="0"/>
                              <a:chExt cx="4911" cy="15840"/>
                            </a:xfrm>
                          </wpg:grpSpPr>
                          <wpg:grpSp>
                            <wpg:cNvPr id="13" name="Group 3"/>
                            <wpg:cNvGrpSpPr>
                              <a:grpSpLocks/>
                            </wpg:cNvGrpSpPr>
                            <wpg:grpSpPr bwMode="auto">
                              <a:xfrm>
                                <a:off x="7344" y="0"/>
                                <a:ext cx="4896" cy="15840"/>
                                <a:chOff x="7560" y="0"/>
                                <a:chExt cx="4700" cy="15840"/>
                              </a:xfrm>
                            </wpg:grpSpPr>
                            <wps:wsp>
                              <wps:cNvPr id="14" name="Rectangle 4"/>
                              <wps:cNvSpPr>
                                <a:spLocks noChangeArrowheads="1"/>
                              </wps:cNvSpPr>
                              <wps:spPr bwMode="auto">
                                <a:xfrm>
                                  <a:off x="7755" y="0"/>
                                  <a:ext cx="4505" cy="15840"/>
                                </a:xfrm>
                                <a:prstGeom prst="rect">
                                  <a:avLst/>
                                </a:prstGeom>
                                <a:gradFill rotWithShape="1">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 name="Rectangle 5"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6"/>
                            <wps:cNvSpPr>
                              <a:spLocks noChangeArrowheads="1"/>
                            </wps:cNvSpPr>
                            <wps:spPr bwMode="auto">
                              <a:xfrm>
                                <a:off x="7344" y="0"/>
                                <a:ext cx="4896" cy="3958"/>
                              </a:xfrm>
                              <a:prstGeom prst="rect">
                                <a:avLst/>
                              </a:prstGeom>
                              <a:gradFill rotWithShape="0">
                                <a:gsLst>
                                  <a:gs pos="0">
                                    <a:schemeClr val="accent1">
                                      <a:lumMod val="100000"/>
                                      <a:lumOff val="0"/>
                                      <a:alpha val="79999"/>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sdt>
                                  <w:sdtPr>
                                    <w:rPr>
                                      <w:rFonts w:asciiTheme="majorHAnsi" w:eastAsiaTheme="majorEastAsia" w:hAnsiTheme="majorHAnsi" w:cstheme="majorBidi"/>
                                      <w:b/>
                                      <w:bCs/>
                                      <w:color w:val="FFFFFF" w:themeColor="background1"/>
                                      <w:sz w:val="96"/>
                                      <w:szCs w:val="96"/>
                                    </w:rPr>
                                    <w:alias w:val="Év"/>
                                    <w:id w:val="103676087"/>
                                    <w:showingPlcHdr/>
                                    <w:dataBinding w:prefixMappings="xmlns:ns0='http://schemas.microsoft.com/office/2006/coverPageProps'" w:xpath="/ns0:CoverPageProperties[1]/ns0:PublishDate[1]" w:storeItemID="{55AF091B-3C7A-41E3-B477-F2FDAA23CFDA}"/>
                                    <w:date w:fullDate="2015-11-10T00:00:00Z">
                                      <w:dateFormat w:val="yyyy."/>
                                      <w:lid w:val="hu-HU"/>
                                      <w:storeMappedDataAs w:val="dateTime"/>
                                      <w:calendar w:val="gregorian"/>
                                    </w:date>
                                  </w:sdtPr>
                                  <w:sdtEndPr/>
                                  <w:sdtContent>
                                    <w:p w:rsidR="00383EDF" w:rsidRDefault="00383EDF">
                                      <w:pPr>
                                        <w:pStyle w:val="Nincstrkz"/>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17"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383EDF" w:rsidRDefault="00383EDF">
                                  <w:pPr>
                                    <w:pStyle w:val="Nincstrkz"/>
                                    <w:spacing w:line="360" w:lineRule="auto"/>
                                    <w:rPr>
                                      <w:color w:val="FFFFFF" w:themeColor="background1"/>
                                    </w:rPr>
                                  </w:pPr>
                                </w:p>
                                <w:sdt>
                                  <w:sdtPr>
                                    <w:rPr>
                                      <w:color w:val="FFFFFF" w:themeColor="background1"/>
                                    </w:rPr>
                                    <w:alias w:val="Cég"/>
                                    <w:id w:val="103676099"/>
                                    <w:dataBinding w:prefixMappings="xmlns:ns0='http://schemas.openxmlformats.org/officeDocument/2006/extended-properties'" w:xpath="/ns0:Properties[1]/ns0:Company[1]" w:storeItemID="{6668398D-A668-4E3E-A5EB-62B293D839F1}"/>
                                    <w:text/>
                                  </w:sdtPr>
                                  <w:sdtEndPr/>
                                  <w:sdtContent>
                                    <w:p w:rsidR="00383EDF" w:rsidRDefault="00383EDF">
                                      <w:pPr>
                                        <w:pStyle w:val="Nincstrkz"/>
                                        <w:spacing w:line="360" w:lineRule="auto"/>
                                        <w:rPr>
                                          <w:color w:val="FFFFFF" w:themeColor="background1"/>
                                        </w:rPr>
                                      </w:pPr>
                                      <w:r>
                                        <w:rPr>
                                          <w:color w:val="FFFFFF" w:themeColor="background1"/>
                                        </w:rPr>
                                        <w:t>silent</w:t>
                                      </w:r>
                                    </w:p>
                                  </w:sdtContent>
                                </w:sdt>
                                <w:sdt>
                                  <w:sdtPr>
                                    <w:rPr>
                                      <w:color w:val="FFFFFF" w:themeColor="background1"/>
                                    </w:rPr>
                                    <w:alias w:val="Dátum"/>
                                    <w:id w:val="103676103"/>
                                    <w:showingPlcHdr/>
                                    <w:dataBinding w:prefixMappings="xmlns:ns0='http://schemas.microsoft.com/office/2006/coverPageProps'" w:xpath="/ns0:CoverPageProperties[1]/ns0:PublishDate[1]" w:storeItemID="{55AF091B-3C7A-41E3-B477-F2FDAA23CFDA}"/>
                                    <w:date w:fullDate="2015-11-10T00:00:00Z">
                                      <w:dateFormat w:val="yyyy.MM.dd."/>
                                      <w:lid w:val="hu-HU"/>
                                      <w:storeMappedDataAs w:val="dateTime"/>
                                      <w:calendar w:val="gregorian"/>
                                    </w:date>
                                  </w:sdtPr>
                                  <w:sdtEndPr/>
                                  <w:sdtContent>
                                    <w:p w:rsidR="00383EDF" w:rsidRDefault="00383EDF">
                                      <w:pPr>
                                        <w:pStyle w:val="Nincstrkz"/>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6.15pt;margin-top:0;width:237.35pt;height:839.4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" fillcolor="#4f81bd [3204]" stroked="f" strokeweight="0">
                        <v:fill color2="#365e8f [2372]" rotate="t" focusposition=".5,.5" focussize="" focus="100%" type="gradientRadial"/>
                        <v:shadow on="t" color="#243f60 [1604]" offset="1pt"/>
                      </v:rect>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" fillcolor="#4f81bd [3204]" stroked="f" strokeweight="0">
                      <v:fill opacity="52428f" color2="#365e8f [2372]" focusposition=".5,.5" focussize="" focus="100%" type="gradientRadial"/>
                      <v:shadow on="t" color="#243f60 [1604]" offset="1pt"/>
                      <v:textbox inset="28.8pt,14.4pt,14.4pt,14.4pt">
                        <w:txbxContent>
                          <w:sdt>
                            <w:sdtPr>
                              <w:rPr>
                                <w:rFonts w:asciiTheme="majorHAnsi" w:eastAsiaTheme="majorEastAsia" w:hAnsiTheme="majorHAnsi" w:cstheme="majorBidi"/>
                                <w:b/>
                                <w:bCs/>
                                <w:color w:val="FFFFFF" w:themeColor="background1"/>
                                <w:sz w:val="96"/>
                                <w:szCs w:val="96"/>
                              </w:rPr>
                              <w:alias w:val="Év"/>
                              <w:id w:val="103676087"/>
                              <w:showingPlcHdr/>
                              <w:dataBinding w:prefixMappings="xmlns:ns0='http://schemas.microsoft.com/office/2006/coverPageProps'" w:xpath="/ns0:CoverPageProperties[1]/ns0:PublishDate[1]" w:storeItemID="{55AF091B-3C7A-41E3-B477-F2FDAA23CFDA}"/>
                              <w:date w:fullDate="2015-11-10T00:00:00Z">
                                <w:dateFormat w:val="yyyy."/>
                                <w:lid w:val="hu-HU"/>
                                <w:storeMappedDataAs w:val="dateTime"/>
                                <w:calendar w:val="gregorian"/>
                              </w:date>
                            </w:sdtPr>
                            <w:sdtContent>
                              <w:p w:rsidR="00383EDF" w:rsidRDefault="00383EDF">
                                <w:pPr>
                                  <w:pStyle w:val="Nincstrkz"/>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" filled="f" fillcolor="white [3212]" stroked="f" strokecolor="white [3212]" strokeweight="1pt">
                      <v:fill opacity="52428f"/>
                      <v:textbox inset="28.8pt,14.4pt,14.4pt,14.4pt">
                        <w:txbxContent>
                          <w:p w:rsidR="00383EDF" w:rsidRDefault="00383EDF">
                            <w:pPr>
                              <w:pStyle w:val="Nincstrkz"/>
                              <w:spacing w:line="360" w:lineRule="auto"/>
                              <w:rPr>
                                <w:color w:val="FFFFFF" w:themeColor="background1"/>
                              </w:rPr>
                            </w:pPr>
                          </w:p>
                          <w:sdt>
                            <w:sdtPr>
                              <w:rPr>
                                <w:color w:val="FFFFFF" w:themeColor="background1"/>
                              </w:rPr>
                              <w:alias w:val="Cég"/>
                              <w:id w:val="103676099"/>
                              <w:dataBinding w:prefixMappings="xmlns:ns0='http://schemas.openxmlformats.org/officeDocument/2006/extended-properties'" w:xpath="/ns0:Properties[1]/ns0:Company[1]" w:storeItemID="{6668398D-A668-4E3E-A5EB-62B293D839F1}"/>
                              <w:text/>
                            </w:sdtPr>
                            <w:sdtContent>
                              <w:p w:rsidR="00383EDF" w:rsidRDefault="00383EDF">
                                <w:pPr>
                                  <w:pStyle w:val="Nincstrkz"/>
                                  <w:spacing w:line="360" w:lineRule="auto"/>
                                  <w:rPr>
                                    <w:color w:val="FFFFFF" w:themeColor="background1"/>
                                  </w:rPr>
                                </w:pPr>
                                <w:r>
                                  <w:rPr>
                                    <w:color w:val="FFFFFF" w:themeColor="background1"/>
                                  </w:rPr>
                                  <w:t>silent</w:t>
                                </w:r>
                              </w:p>
                            </w:sdtContent>
                          </w:sdt>
                          <w:sdt>
                            <w:sdtPr>
                              <w:rPr>
                                <w:color w:val="FFFFFF" w:themeColor="background1"/>
                              </w:rPr>
                              <w:alias w:val="Dátum"/>
                              <w:id w:val="103676103"/>
                              <w:showingPlcHdr/>
                              <w:dataBinding w:prefixMappings="xmlns:ns0='http://schemas.microsoft.com/office/2006/coverPageProps'" w:xpath="/ns0:CoverPageProperties[1]/ns0:PublishDate[1]" w:storeItemID="{55AF091B-3C7A-41E3-B477-F2FDAA23CFDA}"/>
                              <w:date w:fullDate="2015-11-10T00:00:00Z">
                                <w:dateFormat w:val="yyyy.MM.dd."/>
                                <w:lid w:val="hu-HU"/>
                                <w:storeMappedDataAs w:val="dateTime"/>
                                <w:calendar w:val="gregorian"/>
                              </w:date>
                            </w:sdtPr>
                            <w:sdtContent>
                              <w:p w:rsidR="00383EDF" w:rsidRDefault="00383EDF">
                                <w:pPr>
                                  <w:pStyle w:val="Nincstrkz"/>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073A7B" w:rsidRPr="00B01B37" w:rsidRDefault="00F1396B">
          <w:pPr>
            <w:rPr>
              <w:rFonts w:ascii="Tahoma" w:hAnsi="Tahoma" w:cs="Tahoma"/>
            </w:rPr>
          </w:pPr>
          <w:r w:rsidRPr="00B01B37">
            <w:rPr>
              <w:rFonts w:ascii="Tahoma" w:hAnsi="Tahoma" w:cs="Tahoma"/>
              <w:noProof/>
            </w:rPr>
            <w:drawing>
              <wp:anchor distT="0" distB="0" distL="114300" distR="114300" simplePos="0" relativeHeight="251663360" behindDoc="0" locked="0" layoutInCell="1" allowOverlap="1">
                <wp:simplePos x="0" y="0"/>
                <wp:positionH relativeFrom="margin">
                  <wp:posOffset>175895</wp:posOffset>
                </wp:positionH>
                <wp:positionV relativeFrom="margin">
                  <wp:posOffset>4100195</wp:posOffset>
                </wp:positionV>
                <wp:extent cx="2776855" cy="3505200"/>
                <wp:effectExtent l="190500" t="152400" r="366395" b="285750"/>
                <wp:wrapSquare wrapText="bothSides"/>
                <wp:docPr id="3" name="Kép 1" descr="C:\Users\Gulyás\Desktop\DR. GULYÁS R ÜGYVÉDI IRODA\ÜGYEK 2015\SPORT\Ceglés VSE\CVS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yás\Desktop\DR. GULYÁS R ÜGYVÉDI IRODA\ÜGYEK 2015\SPORT\Ceglés VSE\CVSE_logo.png"/>
                        <pic:cNvPicPr>
                          <a:picLocks noChangeAspect="1" noChangeArrowheads="1"/>
                        </pic:cNvPicPr>
                      </pic:nvPicPr>
                      <pic:blipFill>
                        <a:blip r:embed="rId10" cstate="print"/>
                        <a:srcRect/>
                        <a:stretch>
                          <a:fillRect/>
                        </a:stretch>
                      </pic:blipFill>
                      <pic:spPr bwMode="auto">
                        <a:xfrm>
                          <a:off x="0" y="0"/>
                          <a:ext cx="2776855" cy="3505200"/>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T/>
                        </a:sp3d>
                      </pic:spPr>
                    </pic:pic>
                  </a:graphicData>
                </a:graphic>
              </wp:anchor>
            </w:drawing>
          </w:r>
          <w:r w:rsidR="00073A7B" w:rsidRPr="00B01B37">
            <w:rPr>
              <w:rFonts w:ascii="Tahoma" w:hAnsi="Tahoma" w:cs="Tahoma"/>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5577840" cy="3706967"/>
                        </a:xfrm>
                        <a:prstGeom prst="rect">
                          <a:avLst/>
                        </a:prstGeom>
                        <a:ln w="12700">
                          <a:solidFill>
                            <a:schemeClr val="bg1"/>
                          </a:solidFill>
                        </a:ln>
                      </pic:spPr>
                    </pic:pic>
                  </a:graphicData>
                </a:graphic>
              </wp:anchor>
            </w:drawing>
          </w:r>
          <w:r w:rsidR="00073A7B" w:rsidRPr="00B01B37">
            <w:rPr>
              <w:rFonts w:ascii="Tahoma" w:hAnsi="Tahoma" w:cs="Tahoma"/>
            </w:rPr>
            <w:br w:type="page"/>
          </w:r>
        </w:p>
      </w:sdtContent>
    </w:sdt>
    <w:p w:rsidR="00084228" w:rsidRPr="00B01B37" w:rsidRDefault="00084228">
      <w:pPr>
        <w:rPr>
          <w:rFonts w:ascii="Tahoma" w:hAnsi="Tahoma" w:cs="Tahoma"/>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jc w:val="center"/>
        <w:rPr>
          <w:rFonts w:ascii="Tahoma" w:hAnsi="Tahoma" w:cs="Tahoma"/>
          <w:b/>
          <w:sz w:val="22"/>
          <w:szCs w:val="22"/>
        </w:rPr>
      </w:pPr>
    </w:p>
    <w:p w:rsidR="009C5155" w:rsidRPr="00B01B37" w:rsidRDefault="009C5155" w:rsidP="009C5155">
      <w:pPr>
        <w:pStyle w:val="Szvegtrzs"/>
        <w:jc w:val="center"/>
        <w:rPr>
          <w:rFonts w:ascii="Tahoma" w:hAnsi="Tahoma" w:cs="Tahoma"/>
          <w:b/>
          <w:sz w:val="22"/>
          <w:szCs w:val="22"/>
        </w:rPr>
      </w:pPr>
    </w:p>
    <w:p w:rsidR="009C5155" w:rsidRPr="00B01B37" w:rsidRDefault="009C5155" w:rsidP="009C5155">
      <w:pPr>
        <w:pStyle w:val="Szvegtrzs"/>
        <w:jc w:val="center"/>
        <w:rPr>
          <w:rFonts w:ascii="Tahoma" w:hAnsi="Tahoma" w:cs="Tahoma"/>
          <w:b/>
          <w:sz w:val="22"/>
          <w:szCs w:val="22"/>
        </w:rPr>
      </w:pPr>
      <w:r w:rsidRPr="00B01B37">
        <w:rPr>
          <w:rFonts w:ascii="Tahoma" w:hAnsi="Tahoma" w:cs="Tahoma"/>
          <w:b/>
          <w:sz w:val="22"/>
          <w:szCs w:val="22"/>
        </w:rPr>
        <w:t>A Ceglédi Vasutas Sportegyesület Alapszabálya</w:t>
      </w: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jc w:val="center"/>
        <w:rPr>
          <w:rFonts w:ascii="Tahoma" w:eastAsia="Times New Roman" w:hAnsi="Tahoma" w:cs="Tahoma"/>
          <w:b/>
        </w:rPr>
      </w:pPr>
      <w:r w:rsidRPr="00B01B37">
        <w:rPr>
          <w:rFonts w:ascii="Tahoma" w:eastAsia="Times New Roman" w:hAnsi="Tahoma" w:cs="Tahoma"/>
          <w:b/>
        </w:rPr>
        <w:t>A 20</w:t>
      </w:r>
      <w:r w:rsidR="00557B49" w:rsidRPr="00B01B37">
        <w:rPr>
          <w:rFonts w:ascii="Tahoma" w:eastAsia="Times New Roman" w:hAnsi="Tahoma" w:cs="Tahoma"/>
          <w:b/>
        </w:rPr>
        <w:t>2</w:t>
      </w:r>
      <w:r w:rsidR="005D6B04" w:rsidRPr="00B01B37">
        <w:rPr>
          <w:rFonts w:ascii="Tahoma" w:eastAsia="Times New Roman" w:hAnsi="Tahoma" w:cs="Tahoma"/>
          <w:b/>
        </w:rPr>
        <w:t>3</w:t>
      </w:r>
      <w:r w:rsidRPr="00B01B37">
        <w:rPr>
          <w:rFonts w:ascii="Tahoma" w:eastAsia="Times New Roman" w:hAnsi="Tahoma" w:cs="Tahoma"/>
          <w:b/>
        </w:rPr>
        <w:t xml:space="preserve">. </w:t>
      </w:r>
      <w:r w:rsidR="005D6B04" w:rsidRPr="00B01B37">
        <w:rPr>
          <w:rFonts w:ascii="Tahoma" w:eastAsia="Times New Roman" w:hAnsi="Tahoma" w:cs="Tahoma"/>
          <w:b/>
        </w:rPr>
        <w:t>június 09</w:t>
      </w:r>
      <w:r w:rsidRPr="00B01B37">
        <w:rPr>
          <w:rFonts w:ascii="Tahoma" w:eastAsia="Times New Roman" w:hAnsi="Tahoma" w:cs="Tahoma"/>
          <w:b/>
        </w:rPr>
        <w:t>-</w:t>
      </w:r>
      <w:r w:rsidR="005D6B04" w:rsidRPr="00B01B37">
        <w:rPr>
          <w:rFonts w:ascii="Tahoma" w:eastAsia="Times New Roman" w:hAnsi="Tahoma" w:cs="Tahoma"/>
          <w:b/>
        </w:rPr>
        <w:t>e</w:t>
      </w:r>
      <w:r w:rsidRPr="00B01B37">
        <w:rPr>
          <w:rFonts w:ascii="Tahoma" w:eastAsia="Times New Roman" w:hAnsi="Tahoma" w:cs="Tahoma"/>
          <w:b/>
        </w:rPr>
        <w:t>i módosítás</w:t>
      </w:r>
      <w:r w:rsidR="008F1722" w:rsidRPr="00B01B37">
        <w:rPr>
          <w:rFonts w:ascii="Tahoma" w:eastAsia="Times New Roman" w:hAnsi="Tahoma" w:cs="Tahoma"/>
          <w:b/>
        </w:rPr>
        <w:t>s</w:t>
      </w:r>
      <w:r w:rsidRPr="00B01B37">
        <w:rPr>
          <w:rFonts w:ascii="Tahoma" w:eastAsia="Times New Roman" w:hAnsi="Tahoma" w:cs="Tahoma"/>
          <w:b/>
        </w:rPr>
        <w:t xml:space="preserve">al </w:t>
      </w:r>
    </w:p>
    <w:p w:rsidR="009C5155" w:rsidRPr="00B01B37" w:rsidRDefault="009C5155" w:rsidP="009C5155">
      <w:pPr>
        <w:jc w:val="center"/>
        <w:rPr>
          <w:rFonts w:ascii="Tahoma" w:eastAsia="Times New Roman" w:hAnsi="Tahoma" w:cs="Tahoma"/>
          <w:b/>
        </w:rPr>
      </w:pPr>
      <w:r w:rsidRPr="00B01B37">
        <w:rPr>
          <w:rFonts w:ascii="Tahoma" w:eastAsia="Times New Roman" w:hAnsi="Tahoma" w:cs="Tahoma"/>
          <w:b/>
        </w:rPr>
        <w:t xml:space="preserve">EGYSÉGES SZERKEZETŰ </w:t>
      </w: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jc w:val="center"/>
        <w:rPr>
          <w:rFonts w:ascii="Tahoma" w:eastAsia="Times New Roman" w:hAnsi="Tahoma" w:cs="Tahoma"/>
          <w:b/>
          <w:strike/>
          <w:color w:val="FF0000"/>
        </w:rPr>
      </w:pPr>
      <w:r w:rsidRPr="00B01B37">
        <w:rPr>
          <w:rFonts w:ascii="Tahoma" w:eastAsia="Times New Roman" w:hAnsi="Tahoma" w:cs="Tahoma"/>
          <w:b/>
        </w:rPr>
        <w:t>A módosított szövegrészek vastag és dőlt betűszedéssel</w:t>
      </w:r>
      <w:r w:rsidR="008511E4" w:rsidRPr="00B01B37">
        <w:rPr>
          <w:rFonts w:ascii="Tahoma" w:eastAsia="Times New Roman" w:hAnsi="Tahoma" w:cs="Tahoma"/>
          <w:b/>
        </w:rPr>
        <w:t xml:space="preserve"> </w:t>
      </w:r>
      <w:r w:rsidRPr="00B01B37">
        <w:rPr>
          <w:rFonts w:ascii="Tahoma" w:eastAsia="Times New Roman" w:hAnsi="Tahoma" w:cs="Tahoma"/>
          <w:b/>
        </w:rPr>
        <w:t>olvashatók.</w:t>
      </w: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Default="009C5155" w:rsidP="009C5155">
      <w:pPr>
        <w:pStyle w:val="Szvegtrzs"/>
        <w:rPr>
          <w:rFonts w:ascii="Tahoma" w:hAnsi="Tahoma" w:cs="Tahoma"/>
          <w:sz w:val="22"/>
          <w:szCs w:val="22"/>
        </w:rPr>
      </w:pPr>
    </w:p>
    <w:p w:rsidR="00F32FA4" w:rsidRDefault="00F32FA4" w:rsidP="009C5155">
      <w:pPr>
        <w:pStyle w:val="Szvegtrzs"/>
        <w:rPr>
          <w:rFonts w:ascii="Tahoma" w:hAnsi="Tahoma" w:cs="Tahoma"/>
          <w:sz w:val="22"/>
          <w:szCs w:val="22"/>
        </w:rPr>
      </w:pPr>
    </w:p>
    <w:p w:rsidR="00F32FA4" w:rsidRDefault="00F32FA4" w:rsidP="009C5155">
      <w:pPr>
        <w:pStyle w:val="Szvegtrzs"/>
        <w:rPr>
          <w:rFonts w:ascii="Tahoma" w:hAnsi="Tahoma" w:cs="Tahoma"/>
          <w:sz w:val="22"/>
          <w:szCs w:val="22"/>
        </w:rPr>
      </w:pPr>
    </w:p>
    <w:p w:rsidR="00F32FA4" w:rsidRPr="00B01B37" w:rsidRDefault="00F32FA4" w:rsidP="009C5155">
      <w:pPr>
        <w:pStyle w:val="Szvegtrzs"/>
        <w:rPr>
          <w:rFonts w:ascii="Tahoma" w:hAnsi="Tahoma" w:cs="Tahoma"/>
          <w:sz w:val="22"/>
          <w:szCs w:val="22"/>
        </w:rPr>
      </w:pPr>
    </w:p>
    <w:p w:rsidR="009C5155" w:rsidRPr="00B01B37" w:rsidRDefault="009C5155" w:rsidP="009C5155">
      <w:pPr>
        <w:pStyle w:val="Szvegtrzs"/>
        <w:rPr>
          <w:rFonts w:ascii="Tahoma" w:hAnsi="Tahoma" w:cs="Tahoma"/>
          <w:sz w:val="22"/>
          <w:szCs w:val="22"/>
        </w:rPr>
      </w:pPr>
    </w:p>
    <w:p w:rsidR="009C5155" w:rsidRPr="00B01B37" w:rsidRDefault="009C5155" w:rsidP="009C5155">
      <w:pPr>
        <w:pStyle w:val="Szvegtrzs"/>
        <w:spacing w:after="120" w:line="276" w:lineRule="auto"/>
        <w:rPr>
          <w:rFonts w:ascii="Tahoma" w:hAnsi="Tahoma" w:cs="Tahoma"/>
          <w:color w:val="000000"/>
          <w:sz w:val="22"/>
          <w:szCs w:val="22"/>
        </w:rPr>
      </w:pPr>
      <w:r w:rsidRPr="00B01B37">
        <w:rPr>
          <w:rFonts w:ascii="Tahoma" w:hAnsi="Tahoma" w:cs="Tahoma"/>
          <w:sz w:val="22"/>
          <w:szCs w:val="22"/>
        </w:rPr>
        <w:lastRenderedPageBreak/>
        <w:t xml:space="preserve">A Ceglédi Vasutas Sport Egyesület 2015. </w:t>
      </w:r>
      <w:r w:rsidR="001966E4" w:rsidRPr="00B01B37">
        <w:rPr>
          <w:rFonts w:ascii="Tahoma" w:hAnsi="Tahoma" w:cs="Tahoma"/>
          <w:sz w:val="22"/>
          <w:szCs w:val="22"/>
        </w:rPr>
        <w:t>november 09</w:t>
      </w:r>
      <w:r w:rsidRPr="00B01B37">
        <w:rPr>
          <w:rFonts w:ascii="Tahoma" w:hAnsi="Tahoma" w:cs="Tahoma"/>
          <w:sz w:val="22"/>
          <w:szCs w:val="22"/>
        </w:rPr>
        <w:t>-</w:t>
      </w:r>
      <w:r w:rsidR="001966E4" w:rsidRPr="00B01B37">
        <w:rPr>
          <w:rFonts w:ascii="Tahoma" w:hAnsi="Tahoma" w:cs="Tahoma"/>
          <w:sz w:val="22"/>
          <w:szCs w:val="22"/>
        </w:rPr>
        <w:t>e</w:t>
      </w:r>
      <w:r w:rsidRPr="00B01B37">
        <w:rPr>
          <w:rFonts w:ascii="Tahoma" w:hAnsi="Tahoma" w:cs="Tahoma"/>
          <w:sz w:val="22"/>
          <w:szCs w:val="22"/>
        </w:rPr>
        <w:t xml:space="preserve">i küldöttgyűlése </w:t>
      </w:r>
      <w:r w:rsidRPr="00B01B37">
        <w:rPr>
          <w:rFonts w:ascii="Tahoma" w:hAnsi="Tahoma" w:cs="Tahoma"/>
          <w:color w:val="000000"/>
          <w:sz w:val="22"/>
          <w:szCs w:val="22"/>
        </w:rPr>
        <w:t>a Polgári Törvénykönyvről szóló 2013. évi V. törvény (Ptk.) és az egyesülési jogról, a közhasznú jogállásról, valamint a civil szervezetek működéséről és támogatásáról szóló 2011. évi CLXXV. törvény (Ectv.) rendelkezéseinek megfelelve a tagok az alábbi tartalommal fogadják el a szervezet alapszabályát:</w:t>
      </w:r>
    </w:p>
    <w:p w:rsidR="00895E37" w:rsidRPr="00B01B37" w:rsidRDefault="00895E37" w:rsidP="00895E37">
      <w:pPr>
        <w:spacing w:line="360" w:lineRule="auto"/>
        <w:jc w:val="center"/>
        <w:rPr>
          <w:rFonts w:ascii="Tahoma" w:hAnsi="Tahoma" w:cs="Tahoma"/>
          <w:b/>
          <w:bCs/>
        </w:rPr>
      </w:pPr>
      <w:r w:rsidRPr="00B01B37">
        <w:rPr>
          <w:rFonts w:ascii="Tahoma" w:hAnsi="Tahoma" w:cs="Tahoma"/>
          <w:b/>
          <w:bCs/>
        </w:rPr>
        <w:t>I.</w:t>
      </w:r>
    </w:p>
    <w:p w:rsidR="00895E37" w:rsidRPr="00B01B37" w:rsidRDefault="00895E37" w:rsidP="00895E37">
      <w:pPr>
        <w:spacing w:line="360" w:lineRule="auto"/>
        <w:jc w:val="center"/>
        <w:rPr>
          <w:rFonts w:ascii="Tahoma" w:hAnsi="Tahoma" w:cs="Tahoma"/>
          <w:b/>
          <w:bCs/>
        </w:rPr>
      </w:pPr>
      <w:r w:rsidRPr="00B01B37">
        <w:rPr>
          <w:rFonts w:ascii="Tahoma" w:hAnsi="Tahoma" w:cs="Tahoma"/>
          <w:b/>
          <w:bCs/>
        </w:rPr>
        <w:t>Általános rendelkezések</w:t>
      </w:r>
    </w:p>
    <w:p w:rsidR="00895E37" w:rsidRPr="00B01B37" w:rsidRDefault="00895E37" w:rsidP="00895E37">
      <w:pPr>
        <w:spacing w:line="360" w:lineRule="auto"/>
        <w:jc w:val="center"/>
        <w:rPr>
          <w:rFonts w:ascii="Tahoma" w:hAnsi="Tahoma" w:cs="Tahoma"/>
          <w:b/>
          <w:bCs/>
        </w:rPr>
      </w:pPr>
      <w:r w:rsidRPr="00B01B37">
        <w:rPr>
          <w:rFonts w:ascii="Tahoma" w:hAnsi="Tahoma" w:cs="Tahoma"/>
          <w:b/>
          <w:bCs/>
        </w:rPr>
        <w:t>A sportegyesület adatai</w:t>
      </w:r>
    </w:p>
    <w:p w:rsidR="00895E37" w:rsidRPr="00B01B37" w:rsidRDefault="00895E37" w:rsidP="00895E37">
      <w:pPr>
        <w:tabs>
          <w:tab w:val="left" w:pos="360"/>
        </w:tabs>
        <w:rPr>
          <w:rFonts w:ascii="Tahoma" w:hAnsi="Tahoma" w:cs="Tahoma"/>
          <w:i/>
          <w:iCs/>
          <w:u w:val="single"/>
        </w:rPr>
      </w:pPr>
      <w:r w:rsidRPr="00B01B37">
        <w:rPr>
          <w:rFonts w:ascii="Tahoma" w:hAnsi="Tahoma" w:cs="Tahoma"/>
        </w:rPr>
        <w:t>1.</w:t>
      </w:r>
      <w:r w:rsidRPr="00B01B37">
        <w:rPr>
          <w:rFonts w:ascii="Tahoma" w:hAnsi="Tahoma" w:cs="Tahoma"/>
        </w:rPr>
        <w:tab/>
      </w:r>
      <w:r w:rsidRPr="00B01B37">
        <w:rPr>
          <w:rFonts w:ascii="Tahoma" w:hAnsi="Tahoma" w:cs="Tahoma"/>
          <w:iCs/>
        </w:rPr>
        <w:t>A Sportegyesület:</w:t>
      </w:r>
    </w:p>
    <w:p w:rsidR="00895E37" w:rsidRPr="00B01B37" w:rsidRDefault="00895E37" w:rsidP="00895E37">
      <w:pPr>
        <w:tabs>
          <w:tab w:val="left" w:pos="360"/>
        </w:tabs>
        <w:rPr>
          <w:rFonts w:ascii="Tahoma" w:hAnsi="Tahoma" w:cs="Tahoma"/>
        </w:rPr>
      </w:pPr>
      <w:r w:rsidRPr="00B01B37">
        <w:rPr>
          <w:rFonts w:ascii="Tahoma" w:hAnsi="Tahoma" w:cs="Tahoma"/>
        </w:rPr>
        <w:tab/>
        <w:t>Neve: Ceglédi Vasutas Sport Egyesület</w:t>
      </w:r>
    </w:p>
    <w:p w:rsidR="00895E37" w:rsidRPr="00B01B37" w:rsidRDefault="00895E37" w:rsidP="00895E37">
      <w:pPr>
        <w:tabs>
          <w:tab w:val="left" w:pos="360"/>
        </w:tabs>
        <w:rPr>
          <w:rFonts w:ascii="Tahoma" w:hAnsi="Tahoma" w:cs="Tahoma"/>
        </w:rPr>
      </w:pPr>
      <w:r w:rsidRPr="00B01B37">
        <w:rPr>
          <w:rFonts w:ascii="Tahoma" w:hAnsi="Tahoma" w:cs="Tahoma"/>
        </w:rPr>
        <w:tab/>
        <w:t>Rövidítése: CVSE</w:t>
      </w:r>
    </w:p>
    <w:p w:rsidR="00895E37" w:rsidRPr="00B01B37" w:rsidRDefault="00895E37" w:rsidP="00895E37">
      <w:pPr>
        <w:tabs>
          <w:tab w:val="left" w:pos="360"/>
        </w:tabs>
        <w:rPr>
          <w:rFonts w:ascii="Tahoma" w:hAnsi="Tahoma" w:cs="Tahoma"/>
        </w:rPr>
      </w:pPr>
      <w:r w:rsidRPr="00B01B37">
        <w:rPr>
          <w:rFonts w:ascii="Tahoma" w:hAnsi="Tahoma" w:cs="Tahoma"/>
        </w:rPr>
        <w:tab/>
        <w:t>Alapítási éve: 1935</w:t>
      </w:r>
    </w:p>
    <w:p w:rsidR="00895E37" w:rsidRPr="00B01B37" w:rsidRDefault="00895E37" w:rsidP="00895E37">
      <w:pPr>
        <w:tabs>
          <w:tab w:val="left" w:pos="360"/>
        </w:tabs>
        <w:rPr>
          <w:rFonts w:ascii="Tahoma" w:hAnsi="Tahoma" w:cs="Tahoma"/>
        </w:rPr>
      </w:pPr>
      <w:r w:rsidRPr="00B01B37">
        <w:rPr>
          <w:rFonts w:ascii="Tahoma" w:hAnsi="Tahoma" w:cs="Tahoma"/>
        </w:rPr>
        <w:tab/>
        <w:t>Székhelye: 2700 Cegléd, Damjanich u 3.</w:t>
      </w:r>
    </w:p>
    <w:p w:rsidR="00895E37" w:rsidRPr="00B01B37" w:rsidRDefault="00895E37" w:rsidP="00895E37">
      <w:pPr>
        <w:tabs>
          <w:tab w:val="left" w:pos="360"/>
        </w:tabs>
        <w:rPr>
          <w:rFonts w:ascii="Tahoma" w:hAnsi="Tahoma" w:cs="Tahoma"/>
        </w:rPr>
      </w:pPr>
      <w:r w:rsidRPr="00B01B37">
        <w:rPr>
          <w:rFonts w:ascii="Tahoma" w:hAnsi="Tahoma" w:cs="Tahoma"/>
        </w:rPr>
        <w:tab/>
        <w:t>Színe: sárga-világoskék</w:t>
      </w:r>
    </w:p>
    <w:p w:rsidR="00895E37" w:rsidRPr="00B01B37" w:rsidRDefault="00895E37" w:rsidP="00895E37">
      <w:pPr>
        <w:pStyle w:val="Szvegtrzsbehzssal"/>
        <w:tabs>
          <w:tab w:val="left" w:pos="360"/>
        </w:tabs>
        <w:ind w:left="1410" w:hanging="1410"/>
        <w:jc w:val="both"/>
        <w:rPr>
          <w:rFonts w:ascii="Tahoma" w:hAnsi="Tahoma" w:cs="Tahoma"/>
        </w:rPr>
      </w:pPr>
      <w:r w:rsidRPr="00B01B37">
        <w:rPr>
          <w:rFonts w:ascii="Tahoma" w:hAnsi="Tahoma" w:cs="Tahoma"/>
        </w:rPr>
        <w:tab/>
        <w:t>Zászlója:</w:t>
      </w:r>
      <w:r w:rsidRPr="00B01B37">
        <w:rPr>
          <w:rFonts w:ascii="Tahoma" w:hAnsi="Tahoma" w:cs="Tahoma"/>
        </w:rPr>
        <w:tab/>
        <w:t>Sárga pajzs alak körbevéve világoskék csíkkal, szintén világoskék (tetején) Ceglédi (benne) VSE, közepében fekete szárnyaskerék, mely a MÁV szimbólumát jelképezi.</w:t>
      </w:r>
    </w:p>
    <w:p w:rsidR="00895E37" w:rsidRPr="00B01B37" w:rsidRDefault="0021164D" w:rsidP="00895E37">
      <w:pPr>
        <w:rPr>
          <w:rFonts w:ascii="Tahoma" w:hAnsi="Tahoma" w:cs="Tahoma"/>
        </w:rPr>
      </w:pPr>
      <w:r w:rsidRPr="00B01B37">
        <w:rPr>
          <w:rFonts w:ascii="Tahoma" w:hAnsi="Tahoma" w:cs="Tahoma"/>
          <w:noProof/>
        </w:rPr>
        <w:drawing>
          <wp:anchor distT="0" distB="0" distL="114300" distR="114300" simplePos="0" relativeHeight="251665408" behindDoc="0" locked="0" layoutInCell="1" allowOverlap="1" wp14:anchorId="6017B7CD" wp14:editId="08F31D5A">
            <wp:simplePos x="0" y="0"/>
            <wp:positionH relativeFrom="margin">
              <wp:posOffset>2442845</wp:posOffset>
            </wp:positionH>
            <wp:positionV relativeFrom="margin">
              <wp:posOffset>5262245</wp:posOffset>
            </wp:positionV>
            <wp:extent cx="885825" cy="1118235"/>
            <wp:effectExtent l="171450" t="133350" r="371475" b="272415"/>
            <wp:wrapSquare wrapText="bothSides"/>
            <wp:docPr id="5" name="Kép 1" descr="C:\Users\Gulyás\Desktop\DR. GULYÁS R ÜGYVÉDI IRODA\ÜGYEK 2015\SPORT\Ceglés VSE\CVS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yás\Desktop\DR. GULYÁS R ÜGYVÉDI IRODA\ÜGYEK 2015\SPORT\Ceglés VSE\CVSE_logo.png"/>
                    <pic:cNvPicPr>
                      <a:picLocks noChangeAspect="1" noChangeArrowheads="1"/>
                    </pic:cNvPicPr>
                  </pic:nvPicPr>
                  <pic:blipFill>
                    <a:blip r:embed="rId10" cstate="print"/>
                    <a:srcRect/>
                    <a:stretch>
                      <a:fillRect/>
                    </a:stretch>
                  </pic:blipFill>
                  <pic:spPr bwMode="auto">
                    <a:xfrm>
                      <a:off x="0" y="0"/>
                      <a:ext cx="885825" cy="1118235"/>
                    </a:xfrm>
                    <a:prstGeom prst="rect">
                      <a:avLst/>
                    </a:prstGeom>
                    <a:ln>
                      <a:noFill/>
                    </a:ln>
                    <a:effectLst>
                      <a:outerShdw blurRad="292100" dist="139700" dir="2700000" algn="tl" rotWithShape="0">
                        <a:srgbClr val="333333">
                          <a:alpha val="65000"/>
                        </a:srgbClr>
                      </a:outerShdw>
                    </a:effectLst>
                  </pic:spPr>
                </pic:pic>
              </a:graphicData>
            </a:graphic>
          </wp:anchor>
        </w:drawing>
      </w:r>
    </w:p>
    <w:p w:rsidR="00895E37" w:rsidRPr="00B01B37" w:rsidRDefault="00895E37" w:rsidP="00895E37">
      <w:pPr>
        <w:rPr>
          <w:rFonts w:ascii="Tahoma" w:hAnsi="Tahoma" w:cs="Tahoma"/>
        </w:rPr>
      </w:pPr>
    </w:p>
    <w:p w:rsidR="00895E37" w:rsidRPr="00B01B37" w:rsidRDefault="00895E37" w:rsidP="00895E37">
      <w:pPr>
        <w:spacing w:line="360" w:lineRule="auto"/>
        <w:jc w:val="center"/>
        <w:rPr>
          <w:rFonts w:ascii="Tahoma" w:hAnsi="Tahoma" w:cs="Tahoma"/>
          <w:b/>
          <w:bCs/>
        </w:rPr>
      </w:pPr>
    </w:p>
    <w:p w:rsidR="00895E37" w:rsidRPr="00B01B37" w:rsidRDefault="00895E37" w:rsidP="00895E37">
      <w:pPr>
        <w:spacing w:line="360" w:lineRule="auto"/>
        <w:jc w:val="center"/>
        <w:rPr>
          <w:rFonts w:ascii="Tahoma" w:hAnsi="Tahoma" w:cs="Tahoma"/>
          <w:b/>
          <w:bCs/>
        </w:rPr>
      </w:pPr>
    </w:p>
    <w:p w:rsidR="00B01B37" w:rsidRDefault="00B01B37" w:rsidP="00895E37">
      <w:pPr>
        <w:spacing w:line="360" w:lineRule="auto"/>
        <w:jc w:val="center"/>
        <w:rPr>
          <w:rFonts w:ascii="Tahoma" w:hAnsi="Tahoma" w:cs="Tahoma"/>
          <w:b/>
          <w:bCs/>
        </w:rPr>
      </w:pPr>
    </w:p>
    <w:p w:rsidR="00B01B37" w:rsidRDefault="00B01B37" w:rsidP="00895E37">
      <w:pPr>
        <w:spacing w:line="360" w:lineRule="auto"/>
        <w:jc w:val="center"/>
        <w:rPr>
          <w:rFonts w:ascii="Tahoma" w:hAnsi="Tahoma" w:cs="Tahoma"/>
          <w:b/>
          <w:bCs/>
        </w:rPr>
      </w:pPr>
    </w:p>
    <w:p w:rsidR="00895E37" w:rsidRPr="00B01B37" w:rsidRDefault="00895E37" w:rsidP="00895E37">
      <w:pPr>
        <w:spacing w:line="360" w:lineRule="auto"/>
        <w:jc w:val="center"/>
        <w:rPr>
          <w:rFonts w:ascii="Tahoma" w:hAnsi="Tahoma" w:cs="Tahoma"/>
          <w:b/>
          <w:bCs/>
        </w:rPr>
      </w:pPr>
      <w:r w:rsidRPr="00B01B37">
        <w:rPr>
          <w:rFonts w:ascii="Tahoma" w:hAnsi="Tahoma" w:cs="Tahoma"/>
          <w:b/>
          <w:bCs/>
        </w:rPr>
        <w:t>A Sportegyesület működési területe</w:t>
      </w:r>
    </w:p>
    <w:p w:rsidR="00462AA6" w:rsidRPr="00B01B37" w:rsidRDefault="00895E37" w:rsidP="00871E24">
      <w:pPr>
        <w:tabs>
          <w:tab w:val="left" w:pos="360"/>
        </w:tabs>
        <w:rPr>
          <w:rFonts w:ascii="Tahoma" w:hAnsi="Tahoma" w:cs="Tahoma"/>
        </w:rPr>
      </w:pPr>
      <w:r w:rsidRPr="00B01B37">
        <w:rPr>
          <w:rFonts w:ascii="Tahoma" w:hAnsi="Tahoma" w:cs="Tahoma"/>
        </w:rPr>
        <w:t>2.</w:t>
      </w:r>
      <w:r w:rsidRPr="00B01B37">
        <w:rPr>
          <w:rFonts w:ascii="Tahoma" w:hAnsi="Tahoma" w:cs="Tahoma"/>
        </w:rPr>
        <w:tab/>
        <w:t>Magyarország</w:t>
      </w:r>
    </w:p>
    <w:p w:rsidR="00895E37" w:rsidRPr="00B01B37" w:rsidRDefault="00895E37" w:rsidP="00462AA6">
      <w:pPr>
        <w:spacing w:line="360" w:lineRule="auto"/>
        <w:jc w:val="center"/>
        <w:rPr>
          <w:rFonts w:ascii="Tahoma" w:hAnsi="Tahoma" w:cs="Tahoma"/>
          <w:b/>
          <w:bCs/>
        </w:rPr>
      </w:pPr>
      <w:r w:rsidRPr="00B01B37">
        <w:rPr>
          <w:rFonts w:ascii="Tahoma" w:hAnsi="Tahoma" w:cs="Tahoma"/>
          <w:b/>
          <w:bCs/>
        </w:rPr>
        <w:t>A Sportegyesület bázisai</w:t>
      </w:r>
    </w:p>
    <w:p w:rsidR="00871E24" w:rsidRPr="00B01B37" w:rsidRDefault="00871E24" w:rsidP="00895E37">
      <w:pPr>
        <w:tabs>
          <w:tab w:val="left" w:pos="360"/>
        </w:tabs>
        <w:rPr>
          <w:rFonts w:ascii="Tahoma" w:hAnsi="Tahoma" w:cs="Tahoma"/>
        </w:rPr>
        <w:sectPr w:rsidR="00871E24" w:rsidRPr="00B01B37" w:rsidSect="006A48D4">
          <w:headerReference w:type="default" r:id="rId12"/>
          <w:footerReference w:type="default" r:id="rId13"/>
          <w:pgSz w:w="11906" w:h="16838" w:code="9"/>
          <w:pgMar w:top="1418" w:right="1418" w:bottom="1418" w:left="1418" w:header="709" w:footer="709" w:gutter="0"/>
          <w:cols w:space="708"/>
          <w:titlePg/>
          <w:docGrid w:linePitch="360"/>
        </w:sectPr>
      </w:pPr>
    </w:p>
    <w:p w:rsidR="00895E37" w:rsidRDefault="00895E37" w:rsidP="00895E37">
      <w:pPr>
        <w:tabs>
          <w:tab w:val="left" w:pos="360"/>
        </w:tabs>
        <w:rPr>
          <w:rFonts w:ascii="Tahoma" w:hAnsi="Tahoma" w:cs="Tahoma"/>
          <w:b/>
          <w:i/>
        </w:rPr>
      </w:pPr>
      <w:r w:rsidRPr="00B01B37">
        <w:rPr>
          <w:rFonts w:ascii="Tahoma" w:hAnsi="Tahoma" w:cs="Tahoma"/>
        </w:rPr>
        <w:lastRenderedPageBreak/>
        <w:t>3.</w:t>
      </w:r>
      <w:r w:rsidRPr="00B01B37">
        <w:rPr>
          <w:rFonts w:ascii="Tahoma" w:hAnsi="Tahoma" w:cs="Tahoma"/>
          <w:b/>
          <w:i/>
        </w:rPr>
        <w:tab/>
      </w:r>
      <w:r w:rsidR="00871E24" w:rsidRPr="00B01B37">
        <w:rPr>
          <w:rFonts w:ascii="Tahoma" w:hAnsi="Tahoma" w:cs="Tahoma"/>
          <w:b/>
          <w:i/>
        </w:rPr>
        <w:t>Az</w:t>
      </w:r>
      <w:r w:rsidRPr="00B01B37">
        <w:rPr>
          <w:rFonts w:ascii="Tahoma" w:hAnsi="Tahoma" w:cs="Tahoma"/>
          <w:b/>
          <w:i/>
        </w:rPr>
        <w:t xml:space="preserve"> Egyesület, illetve a szakosztályok támogatói</w:t>
      </w:r>
      <w:r w:rsidR="00041909" w:rsidRPr="00B01B37">
        <w:rPr>
          <w:rFonts w:ascii="Tahoma" w:hAnsi="Tahoma" w:cs="Tahoma"/>
          <w:b/>
          <w:i/>
        </w:rPr>
        <w:t>.</w:t>
      </w:r>
      <w:r w:rsidRPr="00B01B37">
        <w:rPr>
          <w:rFonts w:ascii="Tahoma" w:hAnsi="Tahoma" w:cs="Tahoma"/>
          <w:b/>
          <w:i/>
        </w:rPr>
        <w:t xml:space="preserve"> </w:t>
      </w:r>
      <w:r w:rsidR="00064080" w:rsidRPr="00064080">
        <w:rPr>
          <w:rStyle w:val="Lbjegyzet-hivatkozs"/>
          <w:rFonts w:eastAsiaTheme="minorEastAsia"/>
        </w:rPr>
        <w:footnoteReference w:id="1"/>
      </w:r>
    </w:p>
    <w:p w:rsidR="00CD7B27" w:rsidRPr="00B01B37" w:rsidRDefault="00CD7B27" w:rsidP="00895E37">
      <w:pPr>
        <w:tabs>
          <w:tab w:val="left" w:pos="360"/>
        </w:tabs>
        <w:rPr>
          <w:rFonts w:ascii="Tahoma" w:hAnsi="Tahoma" w:cs="Tahoma"/>
          <w:b/>
          <w:i/>
        </w:rPr>
      </w:pPr>
    </w:p>
    <w:p w:rsidR="00871E24" w:rsidRPr="00B01B37" w:rsidRDefault="00871E24" w:rsidP="00462AA6">
      <w:pPr>
        <w:spacing w:line="360" w:lineRule="auto"/>
        <w:jc w:val="center"/>
        <w:rPr>
          <w:rFonts w:ascii="Tahoma" w:hAnsi="Tahoma" w:cs="Tahoma"/>
          <w:b/>
          <w:bCs/>
          <w:i/>
        </w:rPr>
        <w:sectPr w:rsidR="00871E24" w:rsidRPr="00B01B37" w:rsidSect="00871E24">
          <w:footnotePr>
            <w:numStart w:val="9"/>
          </w:footnotePr>
          <w:type w:val="continuous"/>
          <w:pgSz w:w="11906" w:h="16838" w:code="9"/>
          <w:pgMar w:top="1418" w:right="1418" w:bottom="1418" w:left="1418" w:header="709" w:footer="709" w:gutter="0"/>
          <w:cols w:space="708"/>
          <w:titlePg/>
          <w:docGrid w:linePitch="360"/>
        </w:sectPr>
      </w:pPr>
    </w:p>
    <w:p w:rsidR="00462AA6" w:rsidRPr="00B01B37" w:rsidRDefault="00462AA6" w:rsidP="00462AA6">
      <w:pPr>
        <w:spacing w:line="360" w:lineRule="auto"/>
        <w:jc w:val="center"/>
        <w:rPr>
          <w:rFonts w:ascii="Tahoma" w:hAnsi="Tahoma" w:cs="Tahoma"/>
          <w:b/>
          <w:bCs/>
        </w:rPr>
      </w:pPr>
      <w:r w:rsidRPr="00B01B37">
        <w:rPr>
          <w:rFonts w:ascii="Tahoma" w:hAnsi="Tahoma" w:cs="Tahoma"/>
          <w:b/>
          <w:bCs/>
        </w:rPr>
        <w:lastRenderedPageBreak/>
        <w:t>Az egyesület működésére vonatkozó általános szabályok</w:t>
      </w:r>
    </w:p>
    <w:p w:rsidR="001640BB" w:rsidRPr="00B01B37" w:rsidRDefault="00462AA6" w:rsidP="001640BB">
      <w:pPr>
        <w:widowControl w:val="0"/>
        <w:suppressAutoHyphens/>
        <w:autoSpaceDN w:val="0"/>
        <w:spacing w:after="0" w:line="240" w:lineRule="auto"/>
        <w:ind w:left="567" w:hanging="567"/>
        <w:contextualSpacing/>
        <w:jc w:val="both"/>
        <w:textAlignment w:val="baseline"/>
        <w:rPr>
          <w:rFonts w:ascii="Tahoma" w:eastAsia="Times New Roman" w:hAnsi="Tahoma" w:cs="Tahoma"/>
          <w:b/>
          <w:i/>
          <w:kern w:val="3"/>
          <w:lang w:eastAsia="zh-CN" w:bidi="hi-IN"/>
        </w:rPr>
      </w:pPr>
      <w:r w:rsidRPr="00B01B37">
        <w:rPr>
          <w:rFonts w:ascii="Tahoma" w:eastAsia="Times New Roman" w:hAnsi="Tahoma" w:cs="Tahoma"/>
          <w:color w:val="000000"/>
        </w:rPr>
        <w:t>4.</w:t>
      </w:r>
      <w:r w:rsidRPr="00B01B37">
        <w:rPr>
          <w:rFonts w:ascii="Tahoma" w:eastAsia="Times New Roman" w:hAnsi="Tahoma" w:cs="Tahoma"/>
          <w:color w:val="000000"/>
        </w:rPr>
        <w:tab/>
      </w:r>
      <w:r w:rsidR="001640BB" w:rsidRPr="00B01B37">
        <w:rPr>
          <w:rFonts w:ascii="Tahoma" w:eastAsia="Times New Roman" w:hAnsi="Tahoma" w:cs="Tahoma"/>
          <w:kern w:val="3"/>
          <w:lang w:eastAsia="zh-CN" w:bidi="hi-IN"/>
        </w:rPr>
        <w:t>Az egyesület közvetlen politikai tevékenységet nem folytat, szervezete pártoktól független és azoknak anyagi támogatást nem nyújt.</w:t>
      </w:r>
    </w:p>
    <w:p w:rsidR="001640BB" w:rsidRPr="00B01B37" w:rsidRDefault="001640BB" w:rsidP="001640BB">
      <w:pPr>
        <w:pStyle w:val="Standard"/>
        <w:ind w:left="540" w:firstLine="27"/>
        <w:jc w:val="both"/>
        <w:rPr>
          <w:rFonts w:ascii="Tahoma" w:eastAsia="Times New Roman" w:hAnsi="Tahoma" w:cs="Tahoma"/>
          <w:b/>
          <w:i/>
          <w:sz w:val="22"/>
          <w:szCs w:val="22"/>
          <w:lang w:eastAsia="hu-HU"/>
        </w:rPr>
        <w:sectPr w:rsidR="001640BB" w:rsidRPr="00B01B37" w:rsidSect="00871E24">
          <w:type w:val="continuous"/>
          <w:pgSz w:w="11906" w:h="16838" w:code="9"/>
          <w:pgMar w:top="1418" w:right="1418" w:bottom="1418" w:left="1418" w:header="709" w:footer="709" w:gutter="0"/>
          <w:cols w:space="708"/>
          <w:titlePg/>
          <w:docGrid w:linePitch="360"/>
        </w:sectPr>
      </w:pPr>
    </w:p>
    <w:p w:rsidR="00462AA6" w:rsidRPr="00B01B37" w:rsidRDefault="001640BB" w:rsidP="001640BB">
      <w:pPr>
        <w:pStyle w:val="Standard"/>
        <w:ind w:left="540" w:firstLine="27"/>
        <w:jc w:val="both"/>
        <w:rPr>
          <w:rFonts w:ascii="Tahoma" w:eastAsia="Times New Roman" w:hAnsi="Tahoma" w:cs="Tahoma"/>
          <w:i/>
          <w:color w:val="000000"/>
          <w:sz w:val="22"/>
          <w:szCs w:val="22"/>
        </w:rPr>
      </w:pPr>
      <w:r w:rsidRPr="00B01B37">
        <w:rPr>
          <w:rFonts w:ascii="Tahoma" w:eastAsia="Times New Roman" w:hAnsi="Tahoma" w:cs="Tahoma"/>
          <w:b/>
          <w:i/>
          <w:sz w:val="22"/>
          <w:szCs w:val="22"/>
          <w:lang w:eastAsia="hu-HU"/>
        </w:rPr>
        <w:lastRenderedPageBreak/>
        <w:t>Sporttal össze nem függő tevékenységet, valamint sporttevékenységével összefüggő kereskedelmi tevékenységet (ideértve a sportegyesület vagyoni értékű jogainak hasznosítását is) csak kiegészítő tevékenységként folytathat. A sportlétesítmények használata, illetve működtetése - e rendelkezés alkalmazásában - a sportegyesület alaptevékenységének minősül.</w:t>
      </w:r>
      <w:r w:rsidR="00064080" w:rsidRPr="00064080">
        <w:rPr>
          <w:rStyle w:val="Lbjegyzet-hivatkozs"/>
          <w:rFonts w:eastAsia="Lucida Sans Unicode"/>
          <w:lang w:eastAsia="hu-HU"/>
        </w:rPr>
        <w:footnoteReference w:id="2"/>
      </w:r>
    </w:p>
    <w:p w:rsidR="001640BB" w:rsidRPr="00B01B37" w:rsidRDefault="001640BB" w:rsidP="00462AA6">
      <w:pPr>
        <w:pStyle w:val="Standard"/>
        <w:ind w:left="540" w:hanging="555"/>
        <w:jc w:val="both"/>
        <w:rPr>
          <w:rFonts w:ascii="Tahoma" w:eastAsia="Times New Roman" w:hAnsi="Tahoma" w:cs="Tahoma"/>
          <w:color w:val="000000"/>
          <w:sz w:val="22"/>
          <w:szCs w:val="22"/>
        </w:rPr>
        <w:sectPr w:rsidR="001640BB" w:rsidRPr="00B01B37" w:rsidSect="00871E24">
          <w:footnotePr>
            <w:numStart w:val="9"/>
          </w:footnotePr>
          <w:type w:val="continuous"/>
          <w:pgSz w:w="11906" w:h="16838" w:code="9"/>
          <w:pgMar w:top="1418" w:right="1418" w:bottom="1418" w:left="1418" w:header="709" w:footer="709" w:gutter="0"/>
          <w:cols w:space="708"/>
          <w:titlePg/>
          <w:docGrid w:linePitch="360"/>
        </w:sectPr>
      </w:pPr>
    </w:p>
    <w:p w:rsidR="00462AA6" w:rsidRPr="00B01B37" w:rsidRDefault="00462AA6" w:rsidP="00462AA6">
      <w:pPr>
        <w:pStyle w:val="Standard"/>
        <w:ind w:left="540" w:hanging="555"/>
        <w:jc w:val="both"/>
        <w:rPr>
          <w:rFonts w:ascii="Tahoma" w:eastAsia="Times New Roman" w:hAnsi="Tahoma" w:cs="Tahoma"/>
          <w:color w:val="000000"/>
          <w:sz w:val="22"/>
          <w:szCs w:val="22"/>
        </w:rPr>
      </w:pPr>
    </w:p>
    <w:p w:rsidR="00462AA6" w:rsidRPr="00B01B37" w:rsidRDefault="00462AA6" w:rsidP="00462AA6">
      <w:pPr>
        <w:spacing w:line="360" w:lineRule="auto"/>
        <w:jc w:val="center"/>
        <w:rPr>
          <w:rFonts w:ascii="Tahoma" w:hAnsi="Tahoma" w:cs="Tahoma"/>
          <w:b/>
          <w:bCs/>
        </w:rPr>
      </w:pPr>
      <w:r w:rsidRPr="00B01B37">
        <w:rPr>
          <w:rFonts w:ascii="Tahoma" w:hAnsi="Tahoma" w:cs="Tahoma"/>
          <w:b/>
          <w:bCs/>
        </w:rPr>
        <w:t>A vagyoni hozzájárulás</w:t>
      </w:r>
    </w:p>
    <w:p w:rsidR="00462AA6" w:rsidRDefault="00462AA6" w:rsidP="00462AA6">
      <w:pPr>
        <w:pStyle w:val="Standard"/>
        <w:ind w:left="540" w:hanging="555"/>
        <w:jc w:val="both"/>
        <w:rPr>
          <w:rFonts w:ascii="Tahoma" w:eastAsia="Times New Roman" w:hAnsi="Tahoma" w:cs="Tahoma"/>
          <w:sz w:val="22"/>
          <w:szCs w:val="22"/>
        </w:rPr>
      </w:pPr>
      <w:r w:rsidRPr="00B01B37">
        <w:rPr>
          <w:rFonts w:ascii="Tahoma" w:eastAsia="Times New Roman" w:hAnsi="Tahoma" w:cs="Tahoma"/>
          <w:color w:val="000000"/>
          <w:sz w:val="22"/>
          <w:szCs w:val="22"/>
        </w:rPr>
        <w:t>5.</w:t>
      </w:r>
      <w:r w:rsidRPr="00B01B37">
        <w:rPr>
          <w:rFonts w:ascii="Tahoma" w:eastAsia="Times New Roman" w:hAnsi="Tahoma" w:cs="Tahoma"/>
          <w:color w:val="000000"/>
          <w:sz w:val="22"/>
          <w:szCs w:val="22"/>
        </w:rPr>
        <w:tab/>
      </w:r>
      <w:r w:rsidRPr="00B01B37">
        <w:rPr>
          <w:rFonts w:ascii="Tahoma" w:eastAsia="Times New Roman" w:hAnsi="Tahoma" w:cs="Tahoma"/>
          <w:sz w:val="22"/>
          <w:szCs w:val="22"/>
        </w:rPr>
        <w:t>Az egyesület tagjai vagyoni hozzájárulásként tagdíjat fizetnek</w:t>
      </w:r>
      <w:r w:rsidR="00CB3228" w:rsidRPr="00B01B37">
        <w:rPr>
          <w:rFonts w:ascii="Tahoma" w:eastAsia="Times New Roman" w:hAnsi="Tahoma" w:cs="Tahoma"/>
          <w:sz w:val="22"/>
          <w:szCs w:val="22"/>
        </w:rPr>
        <w:t xml:space="preserve">, </w:t>
      </w:r>
      <w:r w:rsidRPr="00B01B37">
        <w:rPr>
          <w:rFonts w:ascii="Tahoma" w:eastAsia="Times New Roman" w:hAnsi="Tahoma" w:cs="Tahoma"/>
          <w:sz w:val="22"/>
          <w:szCs w:val="22"/>
        </w:rPr>
        <w:t xml:space="preserve">amelyet </w:t>
      </w:r>
      <w:r w:rsidR="00F60E39" w:rsidRPr="00B01B37">
        <w:rPr>
          <w:rFonts w:ascii="Tahoma" w:eastAsia="Times New Roman" w:hAnsi="Tahoma" w:cs="Tahoma"/>
          <w:sz w:val="22"/>
          <w:szCs w:val="22"/>
        </w:rPr>
        <w:t xml:space="preserve">havonta </w:t>
      </w:r>
      <w:r w:rsidRPr="00B01B37">
        <w:rPr>
          <w:rFonts w:ascii="Tahoma" w:eastAsia="Times New Roman" w:hAnsi="Tahoma" w:cs="Tahoma"/>
          <w:sz w:val="22"/>
          <w:szCs w:val="22"/>
        </w:rPr>
        <w:t xml:space="preserve">legkésőbb minden </w:t>
      </w:r>
      <w:r w:rsidR="00F60E39" w:rsidRPr="00B01B37">
        <w:rPr>
          <w:rFonts w:ascii="Tahoma" w:eastAsia="Times New Roman" w:hAnsi="Tahoma" w:cs="Tahoma"/>
          <w:sz w:val="22"/>
          <w:szCs w:val="22"/>
        </w:rPr>
        <w:t xml:space="preserve">hónap utolsó </w:t>
      </w:r>
      <w:r w:rsidRPr="00B01B37">
        <w:rPr>
          <w:rFonts w:ascii="Tahoma" w:eastAsia="Times New Roman" w:hAnsi="Tahoma" w:cs="Tahoma"/>
          <w:sz w:val="22"/>
          <w:szCs w:val="22"/>
        </w:rPr>
        <w:t>napjáig kell egy összegben, az egyesület házipénztárába vagy az egyesület bankszámlájára történő átutalás útján megfizetni.</w:t>
      </w:r>
    </w:p>
    <w:p w:rsidR="00B01B37" w:rsidRDefault="00B01B37" w:rsidP="00462AA6">
      <w:pPr>
        <w:pStyle w:val="Standard"/>
        <w:ind w:left="540" w:hanging="555"/>
        <w:jc w:val="both"/>
        <w:rPr>
          <w:rFonts w:ascii="Tahoma" w:eastAsia="Times New Roman" w:hAnsi="Tahoma" w:cs="Tahoma"/>
          <w:sz w:val="22"/>
          <w:szCs w:val="22"/>
        </w:rPr>
      </w:pPr>
    </w:p>
    <w:p w:rsidR="00883294" w:rsidRDefault="00883294" w:rsidP="00B01B37">
      <w:pPr>
        <w:widowControl w:val="0"/>
        <w:suppressAutoHyphens/>
        <w:autoSpaceDN w:val="0"/>
        <w:spacing w:after="0" w:line="240" w:lineRule="auto"/>
        <w:ind w:left="567" w:hanging="15"/>
        <w:contextualSpacing/>
        <w:jc w:val="both"/>
        <w:textAlignment w:val="baseline"/>
        <w:rPr>
          <w:rFonts w:ascii="Tahoma" w:eastAsia="Times New Roman" w:hAnsi="Tahoma" w:cs="Tahoma"/>
          <w:b/>
          <w:i/>
          <w:kern w:val="3"/>
          <w:lang w:eastAsia="zh-CN" w:bidi="hi-IN"/>
        </w:rPr>
        <w:sectPr w:rsidR="00883294" w:rsidSect="00871E24">
          <w:type w:val="continuous"/>
          <w:pgSz w:w="11906" w:h="16838" w:code="9"/>
          <w:pgMar w:top="1418" w:right="1418" w:bottom="1418" w:left="1418" w:header="709" w:footer="709" w:gutter="0"/>
          <w:cols w:space="708"/>
          <w:titlePg/>
          <w:docGrid w:linePitch="360"/>
        </w:sectPr>
      </w:pPr>
    </w:p>
    <w:p w:rsidR="00B01B37" w:rsidRPr="00B01B37" w:rsidRDefault="00B01B37" w:rsidP="00B01B37">
      <w:pPr>
        <w:widowControl w:val="0"/>
        <w:suppressAutoHyphens/>
        <w:autoSpaceDN w:val="0"/>
        <w:spacing w:after="0" w:line="240" w:lineRule="auto"/>
        <w:ind w:left="567" w:hanging="15"/>
        <w:contextualSpacing/>
        <w:jc w:val="both"/>
        <w:textAlignment w:val="baseline"/>
        <w:rPr>
          <w:rFonts w:ascii="Tahoma" w:eastAsia="Times New Roman" w:hAnsi="Tahoma" w:cs="Tahoma"/>
          <w:b/>
          <w:i/>
          <w:kern w:val="3"/>
          <w:lang w:eastAsia="zh-CN" w:bidi="hi-IN"/>
        </w:rPr>
      </w:pPr>
      <w:r w:rsidRPr="009038DD">
        <w:rPr>
          <w:rFonts w:ascii="Tahoma" w:eastAsia="Times New Roman" w:hAnsi="Tahoma" w:cs="Tahoma"/>
          <w:b/>
          <w:i/>
          <w:kern w:val="3"/>
          <w:lang w:eastAsia="zh-CN" w:bidi="hi-IN"/>
        </w:rPr>
        <w:lastRenderedPageBreak/>
        <w:tab/>
      </w:r>
      <w:r w:rsidRPr="00B01B37">
        <w:rPr>
          <w:rFonts w:ascii="Tahoma" w:eastAsia="Times New Roman" w:hAnsi="Tahoma" w:cs="Tahoma"/>
          <w:b/>
          <w:i/>
          <w:kern w:val="3"/>
          <w:lang w:eastAsia="zh-CN" w:bidi="hi-IN"/>
        </w:rPr>
        <w:t>Az egyesületi tagdíj mértékéről a Küldöttgyűlés határoz, amely minden szakosztályra és egyesületi tagra kötelező érvényű.</w:t>
      </w:r>
      <w:r w:rsidR="00064080" w:rsidRPr="00064080">
        <w:rPr>
          <w:rStyle w:val="Lbjegyzet-hivatkozs"/>
          <w:rFonts w:eastAsiaTheme="minorEastAsia"/>
          <w:kern w:val="3"/>
          <w:lang w:eastAsia="zh-CN" w:bidi="hi-IN"/>
        </w:rPr>
        <w:footnoteReference w:id="3"/>
      </w:r>
    </w:p>
    <w:p w:rsidR="00883294" w:rsidRDefault="00883294" w:rsidP="00B01B37">
      <w:pPr>
        <w:pStyle w:val="Standard"/>
        <w:jc w:val="both"/>
        <w:rPr>
          <w:rFonts w:ascii="Tahoma" w:eastAsia="Times New Roman" w:hAnsi="Tahoma" w:cs="Tahoma"/>
          <w:sz w:val="22"/>
          <w:szCs w:val="22"/>
        </w:rPr>
        <w:sectPr w:rsidR="00883294" w:rsidSect="00871E24">
          <w:footnotePr>
            <w:numStart w:val="9"/>
          </w:footnotePr>
          <w:type w:val="continuous"/>
          <w:pgSz w:w="11906" w:h="16838" w:code="9"/>
          <w:pgMar w:top="1418" w:right="1418" w:bottom="1418" w:left="1418" w:header="709" w:footer="709" w:gutter="0"/>
          <w:cols w:space="708"/>
          <w:titlePg/>
          <w:docGrid w:linePitch="360"/>
        </w:sectPr>
      </w:pPr>
    </w:p>
    <w:p w:rsidR="00462AA6" w:rsidRPr="00B01B37" w:rsidRDefault="00462AA6" w:rsidP="00B01B37">
      <w:pPr>
        <w:pStyle w:val="Standard"/>
        <w:jc w:val="both"/>
        <w:rPr>
          <w:rFonts w:ascii="Tahoma" w:eastAsia="Times New Roman" w:hAnsi="Tahoma" w:cs="Tahoma"/>
          <w:sz w:val="22"/>
          <w:szCs w:val="22"/>
        </w:rPr>
      </w:pPr>
    </w:p>
    <w:p w:rsidR="00462AA6" w:rsidRPr="00B01B37" w:rsidRDefault="00462AA6" w:rsidP="00462AA6">
      <w:pPr>
        <w:pStyle w:val="Standard"/>
        <w:ind w:left="540" w:hanging="555"/>
        <w:jc w:val="both"/>
        <w:rPr>
          <w:rFonts w:ascii="Tahoma" w:eastAsia="Times New Roman" w:hAnsi="Tahoma" w:cs="Tahoma"/>
          <w:sz w:val="22"/>
          <w:szCs w:val="22"/>
        </w:rPr>
      </w:pPr>
      <w:r w:rsidRPr="00B01B37">
        <w:rPr>
          <w:rFonts w:ascii="Tahoma" w:eastAsia="Times New Roman" w:hAnsi="Tahoma" w:cs="Tahoma"/>
          <w:sz w:val="22"/>
          <w:szCs w:val="22"/>
        </w:rPr>
        <w:tab/>
        <w:t xml:space="preserve">Az újonnan belépő tag a tagsági jogviszonya keletkezésének </w:t>
      </w:r>
      <w:r w:rsidR="00F60E39" w:rsidRPr="00B01B37">
        <w:rPr>
          <w:rFonts w:ascii="Tahoma" w:eastAsia="Times New Roman" w:hAnsi="Tahoma" w:cs="Tahoma"/>
          <w:sz w:val="22"/>
          <w:szCs w:val="22"/>
        </w:rPr>
        <w:t>hónapjában</w:t>
      </w:r>
      <w:r w:rsidRPr="00B01B37">
        <w:rPr>
          <w:rFonts w:ascii="Tahoma" w:eastAsia="Times New Roman" w:hAnsi="Tahoma" w:cs="Tahoma"/>
          <w:sz w:val="22"/>
          <w:szCs w:val="22"/>
        </w:rPr>
        <w:t xml:space="preserve"> a tagdíj időarányosan számított összegét a tagsági jogviszony létesítésétől számított 8 napon belül, ezt követően </w:t>
      </w:r>
      <w:r w:rsidR="00F60E39" w:rsidRPr="00B01B37">
        <w:rPr>
          <w:rFonts w:ascii="Tahoma" w:eastAsia="Times New Roman" w:hAnsi="Tahoma" w:cs="Tahoma"/>
          <w:sz w:val="22"/>
          <w:szCs w:val="22"/>
        </w:rPr>
        <w:t xml:space="preserve">havonta </w:t>
      </w:r>
      <w:r w:rsidRPr="00B01B37">
        <w:rPr>
          <w:rFonts w:ascii="Tahoma" w:eastAsia="Times New Roman" w:hAnsi="Tahoma" w:cs="Tahoma"/>
          <w:sz w:val="22"/>
          <w:szCs w:val="22"/>
        </w:rPr>
        <w:t xml:space="preserve">legkésőbb minden </w:t>
      </w:r>
      <w:r w:rsidR="00F60E39" w:rsidRPr="00B01B37">
        <w:rPr>
          <w:rFonts w:ascii="Tahoma" w:eastAsia="Times New Roman" w:hAnsi="Tahoma" w:cs="Tahoma"/>
          <w:sz w:val="22"/>
          <w:szCs w:val="22"/>
        </w:rPr>
        <w:t xml:space="preserve">hónaputolsó </w:t>
      </w:r>
      <w:r w:rsidRPr="00B01B37">
        <w:rPr>
          <w:rFonts w:ascii="Tahoma" w:eastAsia="Times New Roman" w:hAnsi="Tahoma" w:cs="Tahoma"/>
          <w:sz w:val="22"/>
          <w:szCs w:val="22"/>
        </w:rPr>
        <w:t>napjáig köteles az egyesület házipénztárába vagy az egyesület bankszámlájára történő átutalás útján teljesíteni.</w:t>
      </w:r>
    </w:p>
    <w:p w:rsidR="00494FAC" w:rsidRPr="00B01B37" w:rsidRDefault="00494FAC" w:rsidP="00462AA6">
      <w:pPr>
        <w:pStyle w:val="Standard"/>
        <w:ind w:left="540" w:hanging="555"/>
        <w:jc w:val="both"/>
        <w:rPr>
          <w:rFonts w:ascii="Tahoma" w:eastAsia="Times New Roman" w:hAnsi="Tahoma" w:cs="Tahoma"/>
          <w:sz w:val="22"/>
          <w:szCs w:val="22"/>
        </w:rPr>
      </w:pPr>
    </w:p>
    <w:p w:rsidR="00494FAC" w:rsidRPr="00B01B37" w:rsidRDefault="00494FAC" w:rsidP="00462AA6">
      <w:pPr>
        <w:pStyle w:val="Standard"/>
        <w:ind w:left="540" w:hanging="555"/>
        <w:jc w:val="both"/>
        <w:rPr>
          <w:rFonts w:ascii="Tahoma" w:eastAsia="Times New Roman" w:hAnsi="Tahoma" w:cs="Tahoma"/>
          <w:sz w:val="22"/>
          <w:szCs w:val="22"/>
        </w:rPr>
      </w:pPr>
      <w:r w:rsidRPr="00B01B37">
        <w:rPr>
          <w:rFonts w:ascii="Tahoma" w:eastAsia="Times New Roman" w:hAnsi="Tahoma" w:cs="Tahoma"/>
          <w:sz w:val="22"/>
          <w:szCs w:val="22"/>
        </w:rPr>
        <w:tab/>
        <w:t xml:space="preserve">A szakosztályok jogosultak a saját tagjaiktól költségtérítést, illetve egyéb hozzájárulást szedni az egyesületi tagdíjon felül.    </w:t>
      </w:r>
    </w:p>
    <w:p w:rsidR="00494FAC" w:rsidRPr="00B01B37" w:rsidRDefault="00494FAC" w:rsidP="00462AA6">
      <w:pPr>
        <w:pStyle w:val="Standard"/>
        <w:ind w:left="540" w:hanging="555"/>
        <w:jc w:val="both"/>
        <w:rPr>
          <w:rFonts w:ascii="Tahoma" w:eastAsia="Times New Roman" w:hAnsi="Tahoma" w:cs="Tahoma"/>
          <w:sz w:val="22"/>
          <w:szCs w:val="22"/>
        </w:rPr>
      </w:pPr>
      <w:r w:rsidRPr="00B01B37">
        <w:rPr>
          <w:rFonts w:ascii="Tahoma" w:eastAsia="Times New Roman" w:hAnsi="Tahoma" w:cs="Tahoma"/>
          <w:sz w:val="22"/>
          <w:szCs w:val="22"/>
        </w:rPr>
        <w:tab/>
      </w:r>
    </w:p>
    <w:p w:rsidR="00462AA6" w:rsidRPr="00B01B37" w:rsidRDefault="00462AA6" w:rsidP="00462AA6">
      <w:pPr>
        <w:jc w:val="center"/>
        <w:rPr>
          <w:rFonts w:ascii="Tahoma" w:hAnsi="Tahoma" w:cs="Tahoma"/>
          <w:b/>
          <w:bCs/>
        </w:rPr>
      </w:pPr>
      <w:r w:rsidRPr="00B01B37">
        <w:rPr>
          <w:rFonts w:ascii="Tahoma" w:hAnsi="Tahoma" w:cs="Tahoma"/>
          <w:b/>
          <w:bCs/>
        </w:rPr>
        <w:t>II.</w:t>
      </w:r>
    </w:p>
    <w:p w:rsidR="00462AA6" w:rsidRPr="00B01B37" w:rsidRDefault="00462AA6" w:rsidP="00462AA6">
      <w:pPr>
        <w:spacing w:line="360" w:lineRule="auto"/>
        <w:jc w:val="center"/>
        <w:rPr>
          <w:rFonts w:ascii="Tahoma" w:hAnsi="Tahoma" w:cs="Tahoma"/>
          <w:b/>
          <w:bCs/>
        </w:rPr>
      </w:pPr>
      <w:r w:rsidRPr="00B01B37">
        <w:rPr>
          <w:rFonts w:ascii="Tahoma" w:hAnsi="Tahoma" w:cs="Tahoma"/>
          <w:b/>
          <w:bCs/>
        </w:rPr>
        <w:t>A sportegyesület célja</w:t>
      </w:r>
    </w:p>
    <w:p w:rsidR="00462AA6" w:rsidRPr="00B01B37" w:rsidRDefault="00376697" w:rsidP="00462AA6">
      <w:pPr>
        <w:tabs>
          <w:tab w:val="left" w:pos="360"/>
        </w:tabs>
        <w:rPr>
          <w:rFonts w:ascii="Tahoma" w:hAnsi="Tahoma" w:cs="Tahoma"/>
        </w:rPr>
      </w:pPr>
      <w:r w:rsidRPr="00B01B37">
        <w:rPr>
          <w:rFonts w:ascii="Tahoma" w:hAnsi="Tahoma" w:cs="Tahoma"/>
        </w:rPr>
        <w:t>6</w:t>
      </w:r>
      <w:r w:rsidR="00462AA6" w:rsidRPr="00B01B37">
        <w:rPr>
          <w:rFonts w:ascii="Tahoma" w:hAnsi="Tahoma" w:cs="Tahoma"/>
        </w:rPr>
        <w:t>.</w:t>
      </w:r>
      <w:r w:rsidR="00462AA6" w:rsidRPr="00B01B37">
        <w:rPr>
          <w:rFonts w:ascii="Tahoma" w:hAnsi="Tahoma" w:cs="Tahoma"/>
        </w:rPr>
        <w:tab/>
        <w:t>A CVSE célja:</w:t>
      </w:r>
    </w:p>
    <w:p w:rsidR="00462AA6" w:rsidRPr="00B01B37" w:rsidRDefault="00462AA6" w:rsidP="00462AA6">
      <w:pPr>
        <w:numPr>
          <w:ilvl w:val="0"/>
          <w:numId w:val="1"/>
        </w:numPr>
        <w:spacing w:after="0" w:line="240" w:lineRule="auto"/>
        <w:jc w:val="both"/>
        <w:rPr>
          <w:rFonts w:ascii="Tahoma" w:hAnsi="Tahoma" w:cs="Tahoma"/>
        </w:rPr>
      </w:pPr>
      <w:r w:rsidRPr="00B01B37">
        <w:rPr>
          <w:rFonts w:ascii="Tahoma" w:hAnsi="Tahoma" w:cs="Tahoma"/>
        </w:rPr>
        <w:t>A versenysport helyi feltételeinek megvalósítása, gyakorlási lehetőség biztosítása a szakosztályok körében, az ennek érdekében történő kiválasztás, utánpótlás nevelés, magas szintű edzésmunka és versenyeztetés. A minőségi sport fejlesztése, az ehhez szükséges feltételek megteremtése. A célok megvalósítása érdekében tagjai részére a szakosztályok keretében edzéseket tart és gondoskodik a tervszerű szakmai képzésükről. Mérkőzéseket, versenyeket rendez és sportolóit ezen, továbbá más sportegyesületeket és sportágai szakszövetségek által rendezett versenyeken, bajnokságokon, valamint a nemzetközi mérkőzéseken és versenyeken szerepelteti.</w:t>
      </w:r>
    </w:p>
    <w:p w:rsidR="00462AA6" w:rsidRPr="00B01B37" w:rsidRDefault="00462AA6" w:rsidP="00462AA6">
      <w:pPr>
        <w:numPr>
          <w:ilvl w:val="0"/>
          <w:numId w:val="1"/>
        </w:numPr>
        <w:spacing w:after="0" w:line="240" w:lineRule="auto"/>
        <w:jc w:val="both"/>
        <w:rPr>
          <w:rFonts w:ascii="Tahoma" w:hAnsi="Tahoma" w:cs="Tahoma"/>
        </w:rPr>
      </w:pPr>
      <w:r w:rsidRPr="00B01B37">
        <w:rPr>
          <w:rFonts w:ascii="Tahoma" w:hAnsi="Tahoma" w:cs="Tahoma"/>
        </w:rPr>
        <w:t>A társadalmi tevékenység és a közösségi élet kibontakoztatásának elősegítése, társadalmi aktívák széles hálózatának létrehozása és megszervezése, a szakosztályokban folyó vezetési, szervezési és sportszakmai feladatok ellátására.</w:t>
      </w:r>
    </w:p>
    <w:p w:rsidR="00462AA6" w:rsidRPr="00B01B37" w:rsidRDefault="00462AA6" w:rsidP="00462AA6">
      <w:pPr>
        <w:numPr>
          <w:ilvl w:val="0"/>
          <w:numId w:val="1"/>
        </w:numPr>
        <w:spacing w:after="0" w:line="240" w:lineRule="auto"/>
        <w:jc w:val="both"/>
        <w:rPr>
          <w:rFonts w:ascii="Tahoma" w:hAnsi="Tahoma" w:cs="Tahoma"/>
        </w:rPr>
      </w:pPr>
      <w:r w:rsidRPr="00B01B37">
        <w:rPr>
          <w:rFonts w:ascii="Tahoma" w:hAnsi="Tahoma" w:cs="Tahoma"/>
        </w:rPr>
        <w:lastRenderedPageBreak/>
        <w:t>A működéshez szükséges személyi és tárgyi feltételek biztosítása. E cél megvalósítása érdekében gondoskodik az ügyintézési, ügyviteli és ellenőrzési, valamint a pénzügyi és gazdasági feladatokat ellátó apparátusról, az oktató-, nevelő tevékenységet végző sportedzőkről és azok képzéséről, továbbképzéséről, valamint a szükséges sportlétesítmények biztosításáról, a sportfelszerelések és sporteszközök beszerzéséről.</w:t>
      </w:r>
    </w:p>
    <w:p w:rsidR="00462AA6" w:rsidRPr="00B01B37" w:rsidRDefault="00462AA6" w:rsidP="00462AA6">
      <w:pPr>
        <w:numPr>
          <w:ilvl w:val="0"/>
          <w:numId w:val="1"/>
        </w:numPr>
        <w:spacing w:after="0" w:line="240" w:lineRule="auto"/>
        <w:jc w:val="both"/>
        <w:rPr>
          <w:rFonts w:ascii="Tahoma" w:hAnsi="Tahoma" w:cs="Tahoma"/>
        </w:rPr>
      </w:pPr>
      <w:r w:rsidRPr="00B01B37">
        <w:rPr>
          <w:rFonts w:ascii="Tahoma" w:hAnsi="Tahoma" w:cs="Tahoma"/>
        </w:rPr>
        <w:t>Szabadidő sport támogatása, a testedzés előmozdítása, amelyet a fiatalok és idősebbek egészségének megóvása és testi fejlődésük elősegítése, illetőleg szórakoztatásuk érdekében versenyszerűen, vagy kötetlenül végeznek.</w:t>
      </w:r>
      <w:r w:rsidRPr="00B01B37">
        <w:rPr>
          <w:rFonts w:ascii="Tahoma" w:hAnsi="Tahoma" w:cs="Tahoma"/>
        </w:rPr>
        <w:br/>
        <w:t>E cél érdekében Cegléd város polgáraival, az együttműködő iskolák tanulóinak – külön megállapodásokban szabályozott formában – sportlétesítményeket bocsát rendelkezésre, és segítséget nyújt a megrendezéséhez.</w:t>
      </w:r>
    </w:p>
    <w:p w:rsidR="00462AA6" w:rsidRPr="00B01B37" w:rsidRDefault="00462AA6" w:rsidP="00462AA6">
      <w:pPr>
        <w:numPr>
          <w:ilvl w:val="0"/>
          <w:numId w:val="1"/>
        </w:numPr>
        <w:spacing w:after="0" w:line="240" w:lineRule="auto"/>
        <w:jc w:val="both"/>
        <w:rPr>
          <w:rFonts w:ascii="Tahoma" w:hAnsi="Tahoma" w:cs="Tahoma"/>
        </w:rPr>
      </w:pPr>
      <w:r w:rsidRPr="00B01B37">
        <w:rPr>
          <w:rFonts w:ascii="Tahoma" w:hAnsi="Tahoma" w:cs="Tahoma"/>
        </w:rPr>
        <w:t xml:space="preserve">Fogyatékkal élő személyes sportolásának támogatása. Az egyesületbe jelentkezők sportolási lehetőségének biztosítása – integrált formában – egészségük megóvása érdekében, illetve a sérültségüknek megfelelő versenyeken való részvételük elősegítése.  </w:t>
      </w:r>
    </w:p>
    <w:p w:rsidR="00462AA6" w:rsidRPr="00B01B37" w:rsidRDefault="00462AA6" w:rsidP="00462AA6">
      <w:pPr>
        <w:numPr>
          <w:ilvl w:val="0"/>
          <w:numId w:val="1"/>
        </w:numPr>
        <w:spacing w:after="0" w:line="240" w:lineRule="auto"/>
        <w:jc w:val="both"/>
        <w:rPr>
          <w:rFonts w:ascii="Tahoma" w:hAnsi="Tahoma" w:cs="Tahoma"/>
        </w:rPr>
      </w:pPr>
      <w:r w:rsidRPr="00B01B37">
        <w:rPr>
          <w:rFonts w:ascii="Tahoma" w:hAnsi="Tahoma" w:cs="Tahoma"/>
        </w:rPr>
        <w:t>Szoros kapcsolatot tart, illetve együttműködik az állami és társadalmi szervezetekkel, valamint a működési területen lévő egyéb intézményekkel, szövetségekkel, gazdálkodó szervekkel.</w:t>
      </w:r>
    </w:p>
    <w:p w:rsidR="00462AA6" w:rsidRPr="00B01B37" w:rsidRDefault="00462AA6" w:rsidP="00462AA6">
      <w:pPr>
        <w:numPr>
          <w:ilvl w:val="0"/>
          <w:numId w:val="1"/>
        </w:numPr>
        <w:spacing w:after="0" w:line="240" w:lineRule="auto"/>
        <w:jc w:val="both"/>
        <w:rPr>
          <w:rFonts w:ascii="Tahoma" w:hAnsi="Tahoma" w:cs="Tahoma"/>
        </w:rPr>
      </w:pPr>
      <w:r w:rsidRPr="00B01B37">
        <w:rPr>
          <w:rFonts w:ascii="Tahoma" w:hAnsi="Tahoma" w:cs="Tahoma"/>
        </w:rPr>
        <w:t>A jogszabályok keretei között gazdálkodó tevékenységet folytat. Tulajdonával szabadon rendelkezik, ingatlanait és ingóságait – térítés ellenében – bérbe adhatja társ egyesületek, más társadalmi szervezetek és magánszemélyek részére.</w:t>
      </w:r>
      <w:r w:rsidR="00064080" w:rsidRPr="00064080">
        <w:rPr>
          <w:rStyle w:val="Lbjegyzet-hivatkozs"/>
          <w:rFonts w:eastAsiaTheme="minorEastAsia"/>
          <w:b w:val="0"/>
          <w:i w:val="0"/>
        </w:rPr>
        <w:footnoteReference w:id="4"/>
      </w:r>
    </w:p>
    <w:p w:rsidR="00462AA6" w:rsidRPr="00B01B37" w:rsidRDefault="00462AA6" w:rsidP="003A3CE1">
      <w:pPr>
        <w:numPr>
          <w:ilvl w:val="0"/>
          <w:numId w:val="29"/>
        </w:numPr>
        <w:spacing w:after="0" w:line="240" w:lineRule="auto"/>
        <w:jc w:val="both"/>
        <w:rPr>
          <w:rFonts w:ascii="Tahoma" w:hAnsi="Tahoma" w:cs="Tahoma"/>
          <w:bCs/>
          <w:iCs/>
        </w:rPr>
      </w:pPr>
      <w:r w:rsidRPr="00B01B37">
        <w:rPr>
          <w:rFonts w:ascii="Tahoma" w:hAnsi="Tahoma" w:cs="Tahoma"/>
          <w:bCs/>
          <w:iCs/>
        </w:rPr>
        <w:t>sporttal össze nem függő tevékenységet, valamint sporttevékenységével összefüggő kereskedelmi tevékenységet (ideértve a sportegyesület vagyoni értékű jogainak hasznosítását is) csak kiegészítő tevékenységként folytathat. A sportlétesítmények használata, illetve működtetése - e rendelkezés alkalmazásában - a sportegyesület alaptevékenységének minősül.</w:t>
      </w:r>
      <w:r w:rsidR="00064080" w:rsidRPr="00064080">
        <w:rPr>
          <w:rFonts w:ascii="Tahoma" w:hAnsi="Tahoma" w:cs="Tahoma"/>
          <w:bCs/>
          <w:iCs/>
          <w:vertAlign w:val="superscript"/>
        </w:rPr>
        <w:t>3</w:t>
      </w:r>
    </w:p>
    <w:p w:rsidR="00462AA6" w:rsidRPr="00B01B37" w:rsidRDefault="00462AA6" w:rsidP="00462AA6">
      <w:pPr>
        <w:spacing w:after="0" w:line="240" w:lineRule="auto"/>
        <w:rPr>
          <w:rFonts w:ascii="Tahoma" w:hAnsi="Tahoma" w:cs="Tahoma"/>
          <w:bCs/>
          <w:iCs/>
        </w:rPr>
      </w:pPr>
    </w:p>
    <w:p w:rsidR="00A2042E" w:rsidRPr="00A2042E" w:rsidRDefault="00462AA6" w:rsidP="00A2042E">
      <w:pPr>
        <w:numPr>
          <w:ilvl w:val="0"/>
          <w:numId w:val="29"/>
        </w:numPr>
        <w:spacing w:after="0" w:line="240" w:lineRule="auto"/>
        <w:rPr>
          <w:rFonts w:ascii="Tahoma" w:hAnsi="Tahoma" w:cs="Tahoma"/>
          <w:vertAlign w:val="superscript"/>
        </w:rPr>
        <w:sectPr w:rsidR="00A2042E" w:rsidRPr="00A2042E" w:rsidSect="00871E24">
          <w:footnotePr>
            <w:numRestart w:val="eachPage"/>
          </w:footnotePr>
          <w:type w:val="continuous"/>
          <w:pgSz w:w="11906" w:h="16838" w:code="9"/>
          <w:pgMar w:top="1418" w:right="1418" w:bottom="1418" w:left="1418" w:header="709" w:footer="709" w:gutter="0"/>
          <w:cols w:space="708"/>
          <w:titlePg/>
          <w:docGrid w:linePitch="360"/>
        </w:sectPr>
      </w:pPr>
      <w:r w:rsidRPr="00A2042E">
        <w:rPr>
          <w:rFonts w:ascii="Tahoma" w:hAnsi="Tahoma" w:cs="Tahoma"/>
        </w:rPr>
        <w:t xml:space="preserve">A CVSE </w:t>
      </w:r>
      <w:r w:rsidR="00064080">
        <w:rPr>
          <w:rFonts w:ascii="Tahoma" w:hAnsi="Tahoma" w:cs="Tahoma"/>
        </w:rPr>
        <w:t>kereteiben működő szakosztályok:</w:t>
      </w:r>
      <w:r w:rsidR="00064080" w:rsidRPr="00064080">
        <w:rPr>
          <w:rFonts w:ascii="Tahoma" w:hAnsi="Tahoma" w:cs="Tahoma"/>
          <w:vertAlign w:val="superscript"/>
        </w:rPr>
        <w:t>2,4,6,</w:t>
      </w:r>
      <w:r w:rsidR="00064080" w:rsidRPr="00064080">
        <w:rPr>
          <w:rFonts w:ascii="Tahoma" w:hAnsi="Tahoma" w:cs="Tahoma"/>
          <w:b/>
          <w:i/>
          <w:vertAlign w:val="superscript"/>
        </w:rPr>
        <w:t>12</w:t>
      </w:r>
    </w:p>
    <w:p w:rsidR="00462AA6" w:rsidRPr="00B01B37" w:rsidRDefault="00462AA6" w:rsidP="00462AA6">
      <w:pPr>
        <w:rPr>
          <w:rFonts w:ascii="Tahoma" w:hAnsi="Tahoma" w:cs="Tahoma"/>
        </w:rPr>
      </w:pPr>
    </w:p>
    <w:tbl>
      <w:tblPr>
        <w:tblStyle w:val="Rcsostblzat"/>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2233"/>
        <w:gridCol w:w="3494"/>
      </w:tblGrid>
      <w:tr w:rsidR="00CD7B27" w:rsidRPr="00B01B37" w:rsidTr="00CD7B27">
        <w:tc>
          <w:tcPr>
            <w:tcW w:w="2242" w:type="dxa"/>
          </w:tcPr>
          <w:p w:rsidR="00CD7B27" w:rsidRPr="00B01B37" w:rsidRDefault="00CD7B27" w:rsidP="00CD7B27">
            <w:pPr>
              <w:rPr>
                <w:rFonts w:ascii="Tahoma" w:hAnsi="Tahoma" w:cs="Tahoma"/>
              </w:rPr>
            </w:pPr>
            <w:r w:rsidRPr="00B01B37">
              <w:rPr>
                <w:rFonts w:ascii="Tahoma" w:hAnsi="Tahoma" w:cs="Tahoma"/>
              </w:rPr>
              <w:t>Asztalitenisz</w:t>
            </w:r>
          </w:p>
        </w:tc>
        <w:tc>
          <w:tcPr>
            <w:tcW w:w="2233" w:type="dxa"/>
          </w:tcPr>
          <w:p w:rsidR="00CD7B27" w:rsidRPr="00B01B37" w:rsidRDefault="00CD7B27" w:rsidP="00CD7B27">
            <w:pPr>
              <w:rPr>
                <w:rFonts w:ascii="Tahoma" w:hAnsi="Tahoma" w:cs="Tahoma"/>
              </w:rPr>
            </w:pPr>
            <w:r w:rsidRPr="00B01B37">
              <w:rPr>
                <w:rFonts w:ascii="Tahoma" w:hAnsi="Tahoma" w:cs="Tahoma"/>
              </w:rPr>
              <w:t>Tájfutó</w:t>
            </w:r>
          </w:p>
        </w:tc>
        <w:tc>
          <w:tcPr>
            <w:tcW w:w="3494" w:type="dxa"/>
          </w:tcPr>
          <w:p w:rsidR="00CD7B27" w:rsidRPr="00B01B37" w:rsidRDefault="00CD7B27" w:rsidP="00CD7B27">
            <w:pPr>
              <w:rPr>
                <w:rFonts w:ascii="Tahoma" w:hAnsi="Tahoma" w:cs="Tahoma"/>
              </w:rPr>
            </w:pPr>
            <w:r w:rsidRPr="00B01B37">
              <w:rPr>
                <w:rFonts w:ascii="Tahoma" w:hAnsi="Tahoma" w:cs="Tahoma"/>
                <w:bCs/>
                <w:iCs/>
              </w:rPr>
              <w:t>Rögby</w:t>
            </w:r>
          </w:p>
        </w:tc>
      </w:tr>
      <w:tr w:rsidR="00CD7B27" w:rsidRPr="00B01B37" w:rsidTr="00CD7B27">
        <w:tc>
          <w:tcPr>
            <w:tcW w:w="2242" w:type="dxa"/>
          </w:tcPr>
          <w:p w:rsidR="00CD7B27" w:rsidRPr="00B01B37" w:rsidRDefault="00CD7B27" w:rsidP="00CD7B27">
            <w:pPr>
              <w:rPr>
                <w:rFonts w:ascii="Tahoma" w:hAnsi="Tahoma" w:cs="Tahoma"/>
              </w:rPr>
            </w:pPr>
            <w:r w:rsidRPr="00B01B37">
              <w:rPr>
                <w:rFonts w:ascii="Tahoma" w:hAnsi="Tahoma" w:cs="Tahoma"/>
              </w:rPr>
              <w:t>Atlétika</w:t>
            </w:r>
          </w:p>
        </w:tc>
        <w:tc>
          <w:tcPr>
            <w:tcW w:w="2233" w:type="dxa"/>
          </w:tcPr>
          <w:p w:rsidR="00CD7B27" w:rsidRPr="00B01B37" w:rsidRDefault="00CD7B27" w:rsidP="00CD7B27">
            <w:pPr>
              <w:rPr>
                <w:rFonts w:ascii="Tahoma" w:hAnsi="Tahoma" w:cs="Tahoma"/>
              </w:rPr>
            </w:pPr>
            <w:r w:rsidRPr="00B01B37">
              <w:rPr>
                <w:rFonts w:ascii="Tahoma" w:hAnsi="Tahoma" w:cs="Tahoma"/>
              </w:rPr>
              <w:t>Teke</w:t>
            </w:r>
          </w:p>
        </w:tc>
        <w:tc>
          <w:tcPr>
            <w:tcW w:w="3494" w:type="dxa"/>
          </w:tcPr>
          <w:p w:rsidR="00CD7B27" w:rsidRPr="00B01B37" w:rsidRDefault="00CD7B27" w:rsidP="00CD7B27">
            <w:pPr>
              <w:rPr>
                <w:rFonts w:ascii="Tahoma" w:hAnsi="Tahoma" w:cs="Tahoma"/>
              </w:rPr>
            </w:pPr>
            <w:r w:rsidRPr="00B01B37">
              <w:rPr>
                <w:rFonts w:ascii="Tahoma" w:hAnsi="Tahoma" w:cs="Tahoma"/>
              </w:rPr>
              <w:t>Cross</w:t>
            </w:r>
          </w:p>
        </w:tc>
      </w:tr>
      <w:tr w:rsidR="00CD7B27" w:rsidRPr="00B01B37" w:rsidTr="00CD7B27">
        <w:tc>
          <w:tcPr>
            <w:tcW w:w="2242" w:type="dxa"/>
          </w:tcPr>
          <w:p w:rsidR="00CD7B27" w:rsidRPr="00B01B37" w:rsidRDefault="00CD7B27" w:rsidP="00CD7B27">
            <w:pPr>
              <w:rPr>
                <w:rFonts w:ascii="Tahoma" w:hAnsi="Tahoma" w:cs="Tahoma"/>
              </w:rPr>
            </w:pPr>
            <w:r w:rsidRPr="00B01B37">
              <w:rPr>
                <w:rFonts w:ascii="Tahoma" w:hAnsi="Tahoma" w:cs="Tahoma"/>
              </w:rPr>
              <w:t>Birkózó</w:t>
            </w:r>
          </w:p>
        </w:tc>
        <w:tc>
          <w:tcPr>
            <w:tcW w:w="2233" w:type="dxa"/>
          </w:tcPr>
          <w:p w:rsidR="00CD7B27" w:rsidRPr="00B01B37" w:rsidRDefault="00CD7B27" w:rsidP="00CD7B27">
            <w:pPr>
              <w:rPr>
                <w:rFonts w:ascii="Tahoma" w:hAnsi="Tahoma" w:cs="Tahoma"/>
              </w:rPr>
            </w:pPr>
            <w:r w:rsidRPr="00B01B37">
              <w:rPr>
                <w:rFonts w:ascii="Tahoma" w:hAnsi="Tahoma" w:cs="Tahoma"/>
              </w:rPr>
              <w:t>Tenisz</w:t>
            </w:r>
          </w:p>
        </w:tc>
        <w:tc>
          <w:tcPr>
            <w:tcW w:w="3494" w:type="dxa"/>
          </w:tcPr>
          <w:p w:rsidR="00CD7B27" w:rsidRPr="00B01B37" w:rsidRDefault="00CD7B27" w:rsidP="00CD7B27">
            <w:pPr>
              <w:rPr>
                <w:rFonts w:ascii="Tahoma" w:hAnsi="Tahoma" w:cs="Tahoma"/>
              </w:rPr>
            </w:pPr>
            <w:r w:rsidRPr="00B01B37">
              <w:rPr>
                <w:rFonts w:ascii="Tahoma" w:hAnsi="Tahoma" w:cs="Tahoma"/>
              </w:rPr>
              <w:t>Darts</w:t>
            </w:r>
          </w:p>
        </w:tc>
      </w:tr>
      <w:tr w:rsidR="00CD7B27" w:rsidRPr="00B01B37" w:rsidTr="00CD7B27">
        <w:tc>
          <w:tcPr>
            <w:tcW w:w="2242" w:type="dxa"/>
          </w:tcPr>
          <w:p w:rsidR="00CD7B27" w:rsidRPr="00B01B37" w:rsidRDefault="00CD7B27" w:rsidP="00CD7B27">
            <w:pPr>
              <w:rPr>
                <w:rFonts w:ascii="Tahoma" w:hAnsi="Tahoma" w:cs="Tahoma"/>
              </w:rPr>
            </w:pPr>
            <w:r w:rsidRPr="00B01B37">
              <w:rPr>
                <w:rFonts w:ascii="Tahoma" w:hAnsi="Tahoma" w:cs="Tahoma"/>
              </w:rPr>
              <w:t>Judo</w:t>
            </w:r>
          </w:p>
        </w:tc>
        <w:tc>
          <w:tcPr>
            <w:tcW w:w="2233" w:type="dxa"/>
          </w:tcPr>
          <w:p w:rsidR="00CD7B27" w:rsidRPr="00B01B37" w:rsidRDefault="00CD7B27" w:rsidP="00CD7B27">
            <w:pPr>
              <w:rPr>
                <w:rFonts w:ascii="Tahoma" w:hAnsi="Tahoma" w:cs="Tahoma"/>
              </w:rPr>
            </w:pPr>
            <w:r w:rsidRPr="00B01B37">
              <w:rPr>
                <w:rFonts w:ascii="Tahoma" w:hAnsi="Tahoma" w:cs="Tahoma"/>
              </w:rPr>
              <w:t>Vízilabda</w:t>
            </w:r>
          </w:p>
        </w:tc>
        <w:tc>
          <w:tcPr>
            <w:tcW w:w="3494" w:type="dxa"/>
          </w:tcPr>
          <w:p w:rsidR="00CD7B27" w:rsidRPr="00CD7B27" w:rsidRDefault="00CD7B27" w:rsidP="00CD7B27">
            <w:pPr>
              <w:rPr>
                <w:rFonts w:ascii="Tahoma" w:hAnsi="Tahoma" w:cs="Tahoma"/>
                <w:b/>
                <w:i/>
              </w:rPr>
            </w:pPr>
            <w:r w:rsidRPr="00CD7B27">
              <w:rPr>
                <w:rFonts w:ascii="Tahoma" w:hAnsi="Tahoma" w:cs="Tahoma"/>
                <w:b/>
                <w:i/>
              </w:rPr>
              <w:t>Úszó</w:t>
            </w:r>
          </w:p>
        </w:tc>
      </w:tr>
      <w:tr w:rsidR="00CD7B27" w:rsidRPr="00B01B37" w:rsidTr="00CD7B27">
        <w:tc>
          <w:tcPr>
            <w:tcW w:w="2242" w:type="dxa"/>
          </w:tcPr>
          <w:p w:rsidR="00CD7B27" w:rsidRPr="00B01B37" w:rsidRDefault="00CD7B27" w:rsidP="00CD7B27">
            <w:pPr>
              <w:rPr>
                <w:rFonts w:ascii="Tahoma" w:hAnsi="Tahoma" w:cs="Tahoma"/>
              </w:rPr>
            </w:pPr>
            <w:r w:rsidRPr="00B01B37">
              <w:rPr>
                <w:rFonts w:ascii="Tahoma" w:hAnsi="Tahoma" w:cs="Tahoma"/>
              </w:rPr>
              <w:t>Ökölvívó</w:t>
            </w:r>
          </w:p>
        </w:tc>
        <w:tc>
          <w:tcPr>
            <w:tcW w:w="2233" w:type="dxa"/>
          </w:tcPr>
          <w:p w:rsidR="00CD7B27" w:rsidRPr="00CD7B27" w:rsidRDefault="00CD7B27" w:rsidP="00CD7B27">
            <w:pPr>
              <w:rPr>
                <w:rFonts w:ascii="Tahoma" w:hAnsi="Tahoma" w:cs="Tahoma"/>
                <w:b/>
                <w:i/>
              </w:rPr>
            </w:pPr>
            <w:r w:rsidRPr="00CD7B27">
              <w:rPr>
                <w:rFonts w:ascii="Tahoma" w:hAnsi="Tahoma" w:cs="Tahoma"/>
                <w:b/>
                <w:bCs/>
                <w:i/>
              </w:rPr>
              <w:t>Fit-Kid</w:t>
            </w:r>
          </w:p>
        </w:tc>
        <w:tc>
          <w:tcPr>
            <w:tcW w:w="3494" w:type="dxa"/>
          </w:tcPr>
          <w:p w:rsidR="00CD7B27" w:rsidRPr="00B01B37" w:rsidRDefault="00CD7B27" w:rsidP="00CD7B27">
            <w:pPr>
              <w:rPr>
                <w:rFonts w:ascii="Tahoma" w:hAnsi="Tahoma" w:cs="Tahoma"/>
              </w:rPr>
            </w:pPr>
          </w:p>
        </w:tc>
      </w:tr>
      <w:tr w:rsidR="00CD7B27" w:rsidRPr="00B01B37" w:rsidTr="00CD7B27">
        <w:tc>
          <w:tcPr>
            <w:tcW w:w="2242" w:type="dxa"/>
          </w:tcPr>
          <w:p w:rsidR="00CD7B27" w:rsidRPr="00B01B37" w:rsidRDefault="00CD7B27" w:rsidP="00CD7B27">
            <w:pPr>
              <w:rPr>
                <w:rFonts w:ascii="Tahoma" w:hAnsi="Tahoma" w:cs="Tahoma"/>
              </w:rPr>
            </w:pPr>
            <w:r w:rsidRPr="00B01B37">
              <w:rPr>
                <w:rFonts w:ascii="Tahoma" w:hAnsi="Tahoma" w:cs="Tahoma"/>
              </w:rPr>
              <w:t>Labdarúgó</w:t>
            </w:r>
          </w:p>
        </w:tc>
        <w:tc>
          <w:tcPr>
            <w:tcW w:w="2233" w:type="dxa"/>
          </w:tcPr>
          <w:p w:rsidR="00CD7B27" w:rsidRPr="00B01B37" w:rsidRDefault="00CD7B27" w:rsidP="00CD7B27">
            <w:pPr>
              <w:rPr>
                <w:rFonts w:ascii="Tahoma" w:hAnsi="Tahoma" w:cs="Tahoma"/>
              </w:rPr>
            </w:pPr>
            <w:r w:rsidRPr="00B01B37">
              <w:rPr>
                <w:rFonts w:ascii="Tahoma" w:hAnsi="Tahoma" w:cs="Tahoma"/>
                <w:bCs/>
              </w:rPr>
              <w:t>Lovas</w:t>
            </w:r>
          </w:p>
        </w:tc>
        <w:tc>
          <w:tcPr>
            <w:tcW w:w="3494" w:type="dxa"/>
          </w:tcPr>
          <w:p w:rsidR="00CD7B27" w:rsidRPr="00B01B37" w:rsidRDefault="00CD7B27" w:rsidP="00CD7B27">
            <w:pPr>
              <w:rPr>
                <w:rFonts w:ascii="Tahoma" w:hAnsi="Tahoma" w:cs="Tahoma"/>
              </w:rPr>
            </w:pPr>
          </w:p>
        </w:tc>
      </w:tr>
    </w:tbl>
    <w:p w:rsidR="00462AA6" w:rsidRPr="00B01B37" w:rsidRDefault="00462AA6" w:rsidP="00462AA6">
      <w:pPr>
        <w:tabs>
          <w:tab w:val="left" w:pos="3600"/>
        </w:tabs>
        <w:ind w:left="1080"/>
        <w:rPr>
          <w:rFonts w:ascii="Tahoma" w:hAnsi="Tahoma" w:cs="Tahoma"/>
        </w:rPr>
      </w:pPr>
      <w:r w:rsidRPr="00B01B37">
        <w:rPr>
          <w:rFonts w:ascii="Tahoma" w:hAnsi="Tahoma" w:cs="Tahoma"/>
        </w:rPr>
        <w:tab/>
      </w:r>
    </w:p>
    <w:p w:rsidR="004C7358" w:rsidRPr="00B01B37" w:rsidRDefault="00462AA6" w:rsidP="004C7358">
      <w:pPr>
        <w:jc w:val="both"/>
        <w:rPr>
          <w:rFonts w:ascii="Tahoma" w:hAnsi="Tahoma" w:cs="Tahoma"/>
        </w:rPr>
      </w:pPr>
      <w:r w:rsidRPr="00B01B37">
        <w:rPr>
          <w:rFonts w:ascii="Tahoma" w:hAnsi="Tahoma" w:cs="Tahoma"/>
        </w:rPr>
        <w:t>A szakosztályok létszáma növelhető, csökkenthető</w:t>
      </w:r>
      <w:r w:rsidR="004C7358" w:rsidRPr="00B01B37">
        <w:rPr>
          <w:rFonts w:ascii="Tahoma" w:hAnsi="Tahoma" w:cs="Tahoma"/>
        </w:rPr>
        <w:t xml:space="preserve">. </w:t>
      </w:r>
    </w:p>
    <w:p w:rsidR="00462AA6" w:rsidRPr="00B01B37" w:rsidRDefault="00462AA6" w:rsidP="0060104E">
      <w:pPr>
        <w:jc w:val="center"/>
        <w:rPr>
          <w:rFonts w:ascii="Tahoma" w:hAnsi="Tahoma" w:cs="Tahoma"/>
          <w:b/>
          <w:bCs/>
        </w:rPr>
      </w:pPr>
      <w:r w:rsidRPr="00B01B37">
        <w:rPr>
          <w:rFonts w:ascii="Tahoma" w:hAnsi="Tahoma" w:cs="Tahoma"/>
          <w:b/>
          <w:bCs/>
        </w:rPr>
        <w:t>III.</w:t>
      </w:r>
    </w:p>
    <w:p w:rsidR="00462AA6" w:rsidRPr="00B01B37" w:rsidRDefault="00462AA6" w:rsidP="00462AA6">
      <w:pPr>
        <w:spacing w:line="360" w:lineRule="auto"/>
        <w:jc w:val="center"/>
        <w:rPr>
          <w:rFonts w:ascii="Tahoma" w:hAnsi="Tahoma" w:cs="Tahoma"/>
        </w:rPr>
      </w:pPr>
      <w:r w:rsidRPr="00B01B37">
        <w:rPr>
          <w:rFonts w:ascii="Tahoma" w:hAnsi="Tahoma" w:cs="Tahoma"/>
          <w:b/>
          <w:bCs/>
        </w:rPr>
        <w:t>A sportegyesületi tagok</w:t>
      </w:r>
    </w:p>
    <w:p w:rsidR="00376697" w:rsidRPr="00B01B37" w:rsidRDefault="00376697" w:rsidP="00376697">
      <w:pPr>
        <w:pStyle w:val="Standard"/>
        <w:ind w:left="540" w:hanging="555"/>
        <w:jc w:val="both"/>
        <w:rPr>
          <w:rFonts w:ascii="Tahoma" w:hAnsi="Tahoma" w:cs="Tahoma"/>
          <w:sz w:val="22"/>
          <w:szCs w:val="22"/>
        </w:rPr>
      </w:pPr>
      <w:r w:rsidRPr="00B01B37">
        <w:rPr>
          <w:rFonts w:ascii="Tahoma" w:hAnsi="Tahoma" w:cs="Tahoma"/>
          <w:sz w:val="22"/>
          <w:szCs w:val="22"/>
        </w:rPr>
        <w:lastRenderedPageBreak/>
        <w:t>7</w:t>
      </w:r>
      <w:r w:rsidR="00462AA6" w:rsidRPr="00B01B37">
        <w:rPr>
          <w:rFonts w:ascii="Tahoma" w:hAnsi="Tahoma" w:cs="Tahoma"/>
          <w:sz w:val="22"/>
          <w:szCs w:val="22"/>
        </w:rPr>
        <w:t>.</w:t>
      </w:r>
      <w:r w:rsidR="00462AA6" w:rsidRPr="00B01B37">
        <w:rPr>
          <w:rFonts w:ascii="Tahoma" w:hAnsi="Tahoma" w:cs="Tahoma"/>
          <w:sz w:val="22"/>
          <w:szCs w:val="22"/>
        </w:rPr>
        <w:tab/>
        <w:t xml:space="preserve">A CVSE </w:t>
      </w:r>
      <w:r w:rsidRPr="00B01B37">
        <w:rPr>
          <w:rFonts w:ascii="Tahoma" w:eastAsia="Times New Roman" w:hAnsi="Tahoma" w:cs="Tahoma"/>
          <w:color w:val="000000"/>
          <w:sz w:val="22"/>
          <w:szCs w:val="22"/>
        </w:rPr>
        <w:t>tagja lehet az a természetes személy, jogi személy, jogi személyiséggel nem rendelkező szervezet, aki az egyesület célkitűzésével egyetért és a célok megvalósítása érdekében tevékenységében aktívan részt kíván venni, továbbá az alapszabályban foglalt rendelkezéseket elfogadja.</w:t>
      </w:r>
    </w:p>
    <w:p w:rsidR="00376697" w:rsidRPr="00B01B37" w:rsidRDefault="00376697" w:rsidP="009C5155">
      <w:pPr>
        <w:spacing w:after="120"/>
        <w:rPr>
          <w:rFonts w:ascii="Tahoma" w:hAnsi="Tahoma" w:cs="Tahoma"/>
        </w:rPr>
      </w:pPr>
    </w:p>
    <w:p w:rsidR="00376697" w:rsidRPr="00B01B37" w:rsidRDefault="00376697" w:rsidP="00376697">
      <w:pPr>
        <w:spacing w:line="360" w:lineRule="auto"/>
        <w:jc w:val="center"/>
        <w:rPr>
          <w:rFonts w:ascii="Tahoma" w:hAnsi="Tahoma" w:cs="Tahoma"/>
          <w:bCs/>
        </w:rPr>
      </w:pPr>
      <w:r w:rsidRPr="00B01B37">
        <w:rPr>
          <w:rFonts w:ascii="Tahoma" w:hAnsi="Tahoma" w:cs="Tahoma"/>
          <w:bCs/>
        </w:rPr>
        <w:t>A tagsági jogviszony keletkezése</w:t>
      </w:r>
    </w:p>
    <w:p w:rsidR="00376697" w:rsidRPr="00B01B37" w:rsidRDefault="00376697" w:rsidP="00376697">
      <w:pPr>
        <w:pStyle w:val="Standard"/>
        <w:ind w:left="540" w:hanging="555"/>
        <w:jc w:val="both"/>
        <w:rPr>
          <w:rFonts w:ascii="Tahoma" w:hAnsi="Tahoma" w:cs="Tahoma"/>
          <w:sz w:val="22"/>
          <w:szCs w:val="22"/>
        </w:rPr>
      </w:pPr>
      <w:r w:rsidRPr="00B01B37">
        <w:rPr>
          <w:rFonts w:ascii="Tahoma" w:hAnsi="Tahoma" w:cs="Tahoma"/>
          <w:sz w:val="22"/>
          <w:szCs w:val="22"/>
        </w:rPr>
        <w:t xml:space="preserve">8. </w:t>
      </w:r>
      <w:r w:rsidRPr="00B01B37">
        <w:rPr>
          <w:rFonts w:ascii="Tahoma" w:hAnsi="Tahoma" w:cs="Tahoma"/>
          <w:sz w:val="22"/>
          <w:szCs w:val="22"/>
        </w:rPr>
        <w:tab/>
        <w:t>Az egyesületi tagság az alapításkor az egyesület nyilvántartásba vételével keletkezik. Az egyesület megalakulását követően a tagság a belépési nyilatkozat elfogadásával keletkezik. A belépési nyilatkozatot az elnökséghez kell benyújtani, amely szerv a kérelem beérkezésétől számított 30 napon belül, egyszerű szótöbbséggel, nyílt szavazással határoz a tagfelvételről. Határozatát annak meghozatalát követő 8 napon belül írásba foglaltan, igazolt módon kell megküldeni a tagfelvételt kérelmező számára. A tagfelvételi kérelem elutasítása esetén jogorvoslatnak helye nincs.</w:t>
      </w:r>
    </w:p>
    <w:p w:rsidR="00AB3266" w:rsidRPr="00B01B37" w:rsidRDefault="00AB3266" w:rsidP="00376697">
      <w:pPr>
        <w:pStyle w:val="Standard"/>
        <w:ind w:left="540" w:hanging="555"/>
        <w:jc w:val="both"/>
        <w:rPr>
          <w:rFonts w:ascii="Tahoma" w:hAnsi="Tahoma" w:cs="Tahoma"/>
          <w:sz w:val="22"/>
          <w:szCs w:val="22"/>
        </w:rPr>
      </w:pPr>
    </w:p>
    <w:p w:rsidR="00376697" w:rsidRPr="00B01B37" w:rsidRDefault="00376697" w:rsidP="00376697">
      <w:pPr>
        <w:pStyle w:val="Standard"/>
        <w:ind w:left="540" w:hanging="555"/>
        <w:jc w:val="both"/>
        <w:rPr>
          <w:rFonts w:ascii="Tahoma" w:eastAsia="Times New Roman" w:hAnsi="Tahoma" w:cs="Tahoma"/>
          <w:color w:val="000000"/>
          <w:sz w:val="22"/>
          <w:szCs w:val="22"/>
        </w:rPr>
      </w:pPr>
    </w:p>
    <w:p w:rsidR="00376697" w:rsidRPr="00B01B37" w:rsidRDefault="00376697" w:rsidP="00376697">
      <w:pPr>
        <w:spacing w:line="360" w:lineRule="auto"/>
        <w:jc w:val="center"/>
        <w:rPr>
          <w:rFonts w:ascii="Tahoma" w:hAnsi="Tahoma" w:cs="Tahoma"/>
          <w:b/>
          <w:bCs/>
        </w:rPr>
      </w:pPr>
      <w:r w:rsidRPr="00B01B37">
        <w:rPr>
          <w:rFonts w:ascii="Tahoma" w:hAnsi="Tahoma" w:cs="Tahoma"/>
          <w:b/>
          <w:bCs/>
        </w:rPr>
        <w:t>A tagsági jogviszony megszűnése</w:t>
      </w:r>
    </w:p>
    <w:p w:rsidR="00376697" w:rsidRPr="00B01B37" w:rsidRDefault="00376697" w:rsidP="00376697">
      <w:pPr>
        <w:pStyle w:val="Standard"/>
        <w:ind w:left="540" w:hanging="555"/>
        <w:jc w:val="both"/>
        <w:rPr>
          <w:rFonts w:ascii="Tahoma" w:hAnsi="Tahoma" w:cs="Tahoma"/>
          <w:sz w:val="22"/>
          <w:szCs w:val="22"/>
        </w:rPr>
      </w:pPr>
      <w:r w:rsidRPr="00B01B37">
        <w:rPr>
          <w:rFonts w:ascii="Tahoma" w:hAnsi="Tahoma" w:cs="Tahoma"/>
          <w:sz w:val="22"/>
          <w:szCs w:val="22"/>
        </w:rPr>
        <w:t>9.</w:t>
      </w:r>
      <w:r w:rsidRPr="00B01B37">
        <w:rPr>
          <w:rFonts w:ascii="Tahoma" w:hAnsi="Tahoma" w:cs="Tahoma"/>
          <w:sz w:val="22"/>
          <w:szCs w:val="22"/>
        </w:rPr>
        <w:tab/>
        <w:t>A tagsági jogviszony megszűnik:</w:t>
      </w:r>
    </w:p>
    <w:p w:rsidR="00376697" w:rsidRPr="00B01B37" w:rsidRDefault="00376697" w:rsidP="00376697">
      <w:pPr>
        <w:pStyle w:val="Standard"/>
        <w:numPr>
          <w:ilvl w:val="0"/>
          <w:numId w:val="4"/>
        </w:numPr>
        <w:ind w:left="993"/>
        <w:jc w:val="both"/>
        <w:rPr>
          <w:rFonts w:ascii="Tahoma" w:hAnsi="Tahoma" w:cs="Tahoma"/>
          <w:sz w:val="22"/>
          <w:szCs w:val="22"/>
        </w:rPr>
      </w:pPr>
      <w:r w:rsidRPr="00B01B37">
        <w:rPr>
          <w:rFonts w:ascii="Tahoma" w:hAnsi="Tahoma" w:cs="Tahoma"/>
          <w:sz w:val="22"/>
          <w:szCs w:val="22"/>
        </w:rPr>
        <w:t>A tag kilépésével.</w:t>
      </w:r>
    </w:p>
    <w:p w:rsidR="00376697" w:rsidRPr="00B01B37" w:rsidRDefault="00376697" w:rsidP="00376697">
      <w:pPr>
        <w:pStyle w:val="Standard"/>
        <w:numPr>
          <w:ilvl w:val="0"/>
          <w:numId w:val="4"/>
        </w:numPr>
        <w:ind w:left="993"/>
        <w:jc w:val="both"/>
        <w:rPr>
          <w:rFonts w:ascii="Tahoma" w:hAnsi="Tahoma" w:cs="Tahoma"/>
          <w:sz w:val="22"/>
          <w:szCs w:val="22"/>
        </w:rPr>
      </w:pPr>
      <w:r w:rsidRPr="00B01B37">
        <w:rPr>
          <w:rFonts w:ascii="Tahoma" w:hAnsi="Tahoma" w:cs="Tahoma"/>
          <w:sz w:val="22"/>
          <w:szCs w:val="22"/>
        </w:rPr>
        <w:t>A tag halálával vagy jogutód nélküli megszűnésével.</w:t>
      </w:r>
    </w:p>
    <w:p w:rsidR="00376697" w:rsidRPr="00B01B37" w:rsidRDefault="00376697" w:rsidP="00376697">
      <w:pPr>
        <w:pStyle w:val="Standard"/>
        <w:numPr>
          <w:ilvl w:val="0"/>
          <w:numId w:val="4"/>
        </w:numPr>
        <w:ind w:left="993"/>
        <w:jc w:val="both"/>
        <w:rPr>
          <w:rFonts w:ascii="Tahoma" w:hAnsi="Tahoma" w:cs="Tahoma"/>
          <w:sz w:val="22"/>
          <w:szCs w:val="22"/>
        </w:rPr>
      </w:pPr>
      <w:r w:rsidRPr="00B01B37">
        <w:rPr>
          <w:rFonts w:ascii="Tahoma" w:hAnsi="Tahoma" w:cs="Tahoma"/>
          <w:sz w:val="22"/>
          <w:szCs w:val="22"/>
        </w:rPr>
        <w:t>A tag kizárásával.</w:t>
      </w:r>
    </w:p>
    <w:p w:rsidR="00376697" w:rsidRPr="00B01B37" w:rsidRDefault="00376697" w:rsidP="00376697">
      <w:pPr>
        <w:pStyle w:val="Standard"/>
        <w:ind w:left="540" w:hanging="555"/>
        <w:jc w:val="both"/>
        <w:rPr>
          <w:rFonts w:ascii="Tahoma" w:hAnsi="Tahoma" w:cs="Tahoma"/>
          <w:sz w:val="22"/>
          <w:szCs w:val="22"/>
        </w:rPr>
      </w:pPr>
    </w:p>
    <w:p w:rsidR="00376697" w:rsidRPr="00B01B37" w:rsidRDefault="00376697" w:rsidP="00376697">
      <w:pPr>
        <w:pStyle w:val="Standard"/>
        <w:ind w:left="540" w:hanging="555"/>
        <w:jc w:val="both"/>
        <w:rPr>
          <w:rFonts w:ascii="Tahoma" w:hAnsi="Tahoma" w:cs="Tahoma"/>
          <w:sz w:val="22"/>
          <w:szCs w:val="22"/>
        </w:rPr>
      </w:pPr>
      <w:r w:rsidRPr="00B01B37">
        <w:rPr>
          <w:rFonts w:ascii="Tahoma" w:hAnsi="Tahoma" w:cs="Tahoma"/>
          <w:sz w:val="22"/>
          <w:szCs w:val="22"/>
        </w:rPr>
        <w:t>10.</w:t>
      </w:r>
      <w:r w:rsidRPr="00B01B37">
        <w:rPr>
          <w:rFonts w:ascii="Tahoma" w:hAnsi="Tahoma" w:cs="Tahoma"/>
          <w:sz w:val="22"/>
          <w:szCs w:val="22"/>
        </w:rPr>
        <w:tab/>
        <w:t>A tagsági jogviszonyát a tag az egyesület elnökségéhez címzett írásbeli nyilatkozatával bármikor, indokolás nélkül megszüntetheti. A tagsági jogviszony a nyilatkozatának az elnökséghez történő megérkezése napján szűnik meg.</w:t>
      </w:r>
    </w:p>
    <w:p w:rsidR="00376697" w:rsidRPr="00B01B37" w:rsidRDefault="00376697" w:rsidP="00376697">
      <w:pPr>
        <w:pStyle w:val="Standard"/>
        <w:ind w:left="540" w:hanging="555"/>
        <w:jc w:val="both"/>
        <w:rPr>
          <w:rFonts w:ascii="Tahoma" w:hAnsi="Tahoma" w:cs="Tahoma"/>
          <w:sz w:val="22"/>
          <w:szCs w:val="22"/>
        </w:rPr>
      </w:pPr>
    </w:p>
    <w:p w:rsidR="00376697" w:rsidRPr="00B01B37" w:rsidRDefault="00376697" w:rsidP="00376697">
      <w:pPr>
        <w:pStyle w:val="Standard"/>
        <w:ind w:left="540" w:hanging="555"/>
        <w:jc w:val="both"/>
        <w:rPr>
          <w:rFonts w:ascii="Tahoma" w:hAnsi="Tahoma" w:cs="Tahoma"/>
          <w:sz w:val="22"/>
          <w:szCs w:val="22"/>
        </w:rPr>
      </w:pPr>
      <w:r w:rsidRPr="00B01B37">
        <w:rPr>
          <w:rFonts w:ascii="Tahoma" w:hAnsi="Tahoma" w:cs="Tahoma"/>
          <w:sz w:val="22"/>
          <w:szCs w:val="22"/>
        </w:rPr>
        <w:t>11.</w:t>
      </w:r>
      <w:r w:rsidRPr="00B01B37">
        <w:rPr>
          <w:rFonts w:ascii="Tahoma" w:hAnsi="Tahoma" w:cs="Tahoma"/>
          <w:sz w:val="22"/>
          <w:szCs w:val="22"/>
        </w:rPr>
        <w:tab/>
        <w:t xml:space="preserve">Az elnökség nyílt szavazással, egyszerű szótöbbséggel kizárhatja az egyesület tagjai közül azt a tagot, aki jelen alapszabály rendelkezéseit vagy a </w:t>
      </w:r>
      <w:r w:rsidR="007D32E6" w:rsidRPr="00B01B37">
        <w:rPr>
          <w:rFonts w:ascii="Tahoma" w:hAnsi="Tahoma" w:cs="Tahoma"/>
          <w:sz w:val="22"/>
          <w:szCs w:val="22"/>
        </w:rPr>
        <w:t>küldöttgyűlés</w:t>
      </w:r>
      <w:r w:rsidRPr="00B01B37">
        <w:rPr>
          <w:rFonts w:ascii="Tahoma" w:hAnsi="Tahoma" w:cs="Tahoma"/>
          <w:sz w:val="22"/>
          <w:szCs w:val="22"/>
        </w:rPr>
        <w:t xml:space="preserve"> határozatát súlyosan vagy ismételten sértő magatartást tanúsít.</w:t>
      </w:r>
    </w:p>
    <w:p w:rsidR="00376697" w:rsidRPr="00B01B37" w:rsidRDefault="00376697" w:rsidP="00376697">
      <w:pPr>
        <w:pStyle w:val="Standard"/>
        <w:ind w:left="540" w:hanging="555"/>
        <w:jc w:val="both"/>
        <w:rPr>
          <w:rFonts w:ascii="Tahoma" w:hAnsi="Tahoma" w:cs="Tahoma"/>
          <w:sz w:val="22"/>
          <w:szCs w:val="22"/>
        </w:rPr>
      </w:pPr>
      <w:r w:rsidRPr="00B01B37">
        <w:rPr>
          <w:rFonts w:ascii="Tahoma" w:hAnsi="Tahoma" w:cs="Tahoma"/>
          <w:sz w:val="22"/>
          <w:szCs w:val="22"/>
        </w:rPr>
        <w:tab/>
        <w:t>Kizárható a tag akkor is, ha hat hónapon keresztül elmaradt a tagdíj megfizetésével. A tagdíj megfizetésének elmulasztása miatt a tag csak akkor zárható ki, ha a legalább hat hónapos mulasztás elteltét követően az elnökség írásban – póthatáridő tűzésével és a jogkövetkezményekre, azaz a kizárásra történő figyelmeztetéssel – felszólította a tagdíjhátralék teljesítésére, mely felszólítás a póthatáridőn belül is eredménytelen maradt.</w:t>
      </w:r>
    </w:p>
    <w:p w:rsidR="00376697" w:rsidRPr="00B01B37" w:rsidRDefault="00376697" w:rsidP="00376697">
      <w:pPr>
        <w:pStyle w:val="Textbody"/>
        <w:ind w:left="567"/>
        <w:jc w:val="both"/>
        <w:rPr>
          <w:rFonts w:ascii="Tahoma" w:hAnsi="Tahoma" w:cs="Tahoma"/>
          <w:sz w:val="22"/>
          <w:szCs w:val="22"/>
        </w:rPr>
      </w:pPr>
    </w:p>
    <w:p w:rsidR="00376697" w:rsidRPr="00B01B37" w:rsidRDefault="00376697" w:rsidP="00376697">
      <w:pPr>
        <w:pStyle w:val="Textbody"/>
        <w:ind w:left="567"/>
        <w:jc w:val="both"/>
        <w:rPr>
          <w:rFonts w:ascii="Tahoma" w:hAnsi="Tahoma" w:cs="Tahoma"/>
          <w:sz w:val="22"/>
          <w:szCs w:val="22"/>
        </w:rPr>
      </w:pPr>
      <w:r w:rsidRPr="00B01B37">
        <w:rPr>
          <w:rFonts w:ascii="Tahoma" w:hAnsi="Tahoma" w:cs="Tahoma"/>
          <w:sz w:val="22"/>
          <w:szCs w:val="22"/>
        </w:rPr>
        <w:t xml:space="preserve">A kizárási eljárást bármely tag vagy egyesületi szerv kezdeményezésére az elnökség folytatja le. A kizárási eljárásban a tagot az elnökség ülésére meg kell hívni, azzal a figyelmeztetéssel, hogy a szabályszerű meghívása ellenére történő távolmaradása az ülés megtartását és a határozathozatalt nem akadályozza. Az ülésen biztosítani kell számára a védekezési lehetőséget. Az ülésen a tag képviselővel is képviseltetheti magát. A tag kizárását kimondó határozatot írásba kell foglalni és indokolással kell ellátni; az indokolásnak tartalmaznia kell a kizárás alapjául szolgáló tényeket és bizonyítékokat, továbbá a jogorvoslati lehetőségről való tájékoztatást. Az elnökség a kizárásról szóló határozatot a tagkizárási eljárás megindulásától számított 30 napon belül meghozza és 8 napon </w:t>
      </w:r>
      <w:r w:rsidR="00F32FA4">
        <w:rPr>
          <w:rFonts w:ascii="Tahoma" w:hAnsi="Tahoma" w:cs="Tahoma"/>
          <w:sz w:val="22"/>
          <w:szCs w:val="22"/>
        </w:rPr>
        <w:t>belül igazolható módon közli az</w:t>
      </w:r>
      <w:r w:rsidRPr="00B01B37">
        <w:rPr>
          <w:rFonts w:ascii="Tahoma" w:hAnsi="Tahoma" w:cs="Tahoma"/>
          <w:sz w:val="22"/>
          <w:szCs w:val="22"/>
        </w:rPr>
        <w:t xml:space="preserve"> érintett taggal.</w:t>
      </w:r>
    </w:p>
    <w:p w:rsidR="00376697" w:rsidRPr="00B01B37" w:rsidRDefault="00376697" w:rsidP="00376697">
      <w:pPr>
        <w:pStyle w:val="Standard"/>
        <w:ind w:left="540" w:hanging="15"/>
        <w:jc w:val="both"/>
        <w:rPr>
          <w:rFonts w:ascii="Tahoma" w:hAnsi="Tahoma" w:cs="Tahoma"/>
          <w:sz w:val="22"/>
          <w:szCs w:val="22"/>
        </w:rPr>
      </w:pPr>
      <w:r w:rsidRPr="00B01B37">
        <w:rPr>
          <w:rFonts w:ascii="Tahoma" w:hAnsi="Tahoma" w:cs="Tahoma"/>
          <w:sz w:val="22"/>
          <w:szCs w:val="22"/>
        </w:rPr>
        <w:t xml:space="preserve">A kizárt tag a kizárást kimondó elsőfokú elnökségi határozat ellen, a kézbesítéstől számított 15 napon belül az egyesület </w:t>
      </w:r>
      <w:r w:rsidR="007D32E6" w:rsidRPr="00B01B37">
        <w:rPr>
          <w:rFonts w:ascii="Tahoma" w:hAnsi="Tahoma" w:cs="Tahoma"/>
          <w:sz w:val="22"/>
          <w:szCs w:val="22"/>
        </w:rPr>
        <w:t>küldöttgyűlés</w:t>
      </w:r>
      <w:r w:rsidRPr="00B01B37">
        <w:rPr>
          <w:rFonts w:ascii="Tahoma" w:hAnsi="Tahoma" w:cs="Tahoma"/>
          <w:sz w:val="22"/>
          <w:szCs w:val="22"/>
        </w:rPr>
        <w:t xml:space="preserve">éhez fellebbezéssel élhet. A </w:t>
      </w:r>
      <w:r w:rsidR="007D32E6" w:rsidRPr="00B01B37">
        <w:rPr>
          <w:rFonts w:ascii="Tahoma" w:hAnsi="Tahoma" w:cs="Tahoma"/>
          <w:sz w:val="22"/>
          <w:szCs w:val="22"/>
        </w:rPr>
        <w:t>küldöttgyűlés</w:t>
      </w:r>
      <w:r w:rsidRPr="00B01B37">
        <w:rPr>
          <w:rFonts w:ascii="Tahoma" w:hAnsi="Tahoma" w:cs="Tahoma"/>
          <w:sz w:val="22"/>
          <w:szCs w:val="22"/>
        </w:rPr>
        <w:t xml:space="preserve"> a fellebbezés tárgyában a soron következő ülésén nyílt szavazással, egyszerű szótöbbséggel dönt. A </w:t>
      </w:r>
      <w:r w:rsidR="007D32E6" w:rsidRPr="00B01B37">
        <w:rPr>
          <w:rFonts w:ascii="Tahoma" w:hAnsi="Tahoma" w:cs="Tahoma"/>
          <w:sz w:val="22"/>
          <w:szCs w:val="22"/>
        </w:rPr>
        <w:t>küldöttgyűlés</w:t>
      </w:r>
      <w:r w:rsidRPr="00B01B37">
        <w:rPr>
          <w:rFonts w:ascii="Tahoma" w:hAnsi="Tahoma" w:cs="Tahoma"/>
          <w:sz w:val="22"/>
          <w:szCs w:val="22"/>
        </w:rPr>
        <w:t xml:space="preserve"> határozatát annak meghozatalakor szóban </w:t>
      </w:r>
      <w:r w:rsidRPr="00B01B37">
        <w:rPr>
          <w:rFonts w:ascii="Tahoma" w:hAnsi="Tahoma" w:cs="Tahoma"/>
          <w:sz w:val="22"/>
          <w:szCs w:val="22"/>
        </w:rPr>
        <w:lastRenderedPageBreak/>
        <w:t>kihirdeti és 8 napon belül írásban, igazolható módon is közli az érintett taggal.</w:t>
      </w:r>
    </w:p>
    <w:p w:rsidR="00376697" w:rsidRPr="00B01B37" w:rsidRDefault="00376697" w:rsidP="0021164D">
      <w:pPr>
        <w:spacing w:line="360" w:lineRule="auto"/>
        <w:rPr>
          <w:rFonts w:ascii="Tahoma" w:hAnsi="Tahoma" w:cs="Tahoma"/>
          <w:b/>
          <w:bCs/>
          <w:i/>
        </w:rPr>
      </w:pPr>
    </w:p>
    <w:p w:rsidR="00376697" w:rsidRPr="00B01B37" w:rsidRDefault="00376697" w:rsidP="0012641D">
      <w:pPr>
        <w:spacing w:line="360" w:lineRule="auto"/>
        <w:jc w:val="center"/>
        <w:rPr>
          <w:rFonts w:ascii="Tahoma" w:hAnsi="Tahoma" w:cs="Tahoma"/>
          <w:b/>
          <w:bCs/>
        </w:rPr>
      </w:pPr>
      <w:r w:rsidRPr="00B01B37">
        <w:rPr>
          <w:rFonts w:ascii="Tahoma" w:hAnsi="Tahoma" w:cs="Tahoma"/>
          <w:b/>
          <w:bCs/>
        </w:rPr>
        <w:t>A tagok jogai</w:t>
      </w:r>
    </w:p>
    <w:p w:rsidR="00376697" w:rsidRPr="00B01B37" w:rsidRDefault="00376697" w:rsidP="00376697">
      <w:pPr>
        <w:pStyle w:val="Standard"/>
        <w:jc w:val="both"/>
        <w:rPr>
          <w:rFonts w:ascii="Tahoma" w:hAnsi="Tahoma" w:cs="Tahoma"/>
          <w:sz w:val="22"/>
          <w:szCs w:val="22"/>
        </w:rPr>
      </w:pPr>
      <w:r w:rsidRPr="00B01B37">
        <w:rPr>
          <w:rFonts w:ascii="Tahoma" w:hAnsi="Tahoma" w:cs="Tahoma"/>
          <w:sz w:val="22"/>
          <w:szCs w:val="22"/>
        </w:rPr>
        <w:t>12.</w:t>
      </w:r>
      <w:r w:rsidRPr="00B01B37">
        <w:rPr>
          <w:rFonts w:ascii="Tahoma" w:hAnsi="Tahoma" w:cs="Tahoma"/>
          <w:sz w:val="22"/>
          <w:szCs w:val="22"/>
        </w:rPr>
        <w:tab/>
        <w:t>Az egyesület tagja jogosult:</w:t>
      </w:r>
    </w:p>
    <w:p w:rsidR="00376697" w:rsidRPr="00B01B37" w:rsidRDefault="00376697" w:rsidP="0012641D">
      <w:pPr>
        <w:pStyle w:val="Standard"/>
        <w:numPr>
          <w:ilvl w:val="0"/>
          <w:numId w:val="5"/>
        </w:numPr>
        <w:ind w:left="993"/>
        <w:jc w:val="both"/>
        <w:rPr>
          <w:rFonts w:ascii="Tahoma" w:hAnsi="Tahoma" w:cs="Tahoma"/>
          <w:sz w:val="22"/>
          <w:szCs w:val="22"/>
        </w:rPr>
      </w:pPr>
      <w:r w:rsidRPr="00B01B37">
        <w:rPr>
          <w:rFonts w:ascii="Tahoma" w:hAnsi="Tahoma" w:cs="Tahoma"/>
          <w:sz w:val="22"/>
          <w:szCs w:val="22"/>
        </w:rPr>
        <w:t>az egyesület tevékenységében részt venni</w:t>
      </w:r>
      <w:r w:rsidR="00CB3228" w:rsidRPr="00B01B37">
        <w:rPr>
          <w:rFonts w:ascii="Tahoma" w:hAnsi="Tahoma" w:cs="Tahoma"/>
          <w:sz w:val="22"/>
          <w:szCs w:val="22"/>
        </w:rPr>
        <w:t>;</w:t>
      </w:r>
    </w:p>
    <w:p w:rsidR="00376697" w:rsidRPr="00B01B37" w:rsidRDefault="00376697" w:rsidP="0012641D">
      <w:pPr>
        <w:pStyle w:val="Standard"/>
        <w:numPr>
          <w:ilvl w:val="0"/>
          <w:numId w:val="5"/>
        </w:numPr>
        <w:ind w:left="993"/>
        <w:jc w:val="both"/>
        <w:rPr>
          <w:rFonts w:ascii="Tahoma" w:hAnsi="Tahoma" w:cs="Tahoma"/>
          <w:sz w:val="22"/>
          <w:szCs w:val="22"/>
        </w:rPr>
      </w:pPr>
      <w:r w:rsidRPr="00B01B37">
        <w:rPr>
          <w:rFonts w:ascii="Tahoma" w:hAnsi="Tahoma" w:cs="Tahoma"/>
          <w:sz w:val="22"/>
          <w:szCs w:val="22"/>
        </w:rPr>
        <w:t xml:space="preserve">a </w:t>
      </w:r>
      <w:r w:rsidR="007D32E6" w:rsidRPr="00B01B37">
        <w:rPr>
          <w:rFonts w:ascii="Tahoma" w:hAnsi="Tahoma" w:cs="Tahoma"/>
          <w:sz w:val="22"/>
          <w:szCs w:val="22"/>
        </w:rPr>
        <w:t>küldöttgyűlés</w:t>
      </w:r>
      <w:r w:rsidRPr="00B01B37">
        <w:rPr>
          <w:rFonts w:ascii="Tahoma" w:hAnsi="Tahoma" w:cs="Tahoma"/>
          <w:sz w:val="22"/>
          <w:szCs w:val="22"/>
        </w:rPr>
        <w:t xml:space="preserve">en részt venni, szavazati jogát gyakorolni, a </w:t>
      </w:r>
      <w:r w:rsidR="007D32E6" w:rsidRPr="00B01B37">
        <w:rPr>
          <w:rFonts w:ascii="Tahoma" w:hAnsi="Tahoma" w:cs="Tahoma"/>
          <w:sz w:val="22"/>
          <w:szCs w:val="22"/>
        </w:rPr>
        <w:t>küldöttgyűlés</w:t>
      </w:r>
      <w:r w:rsidRPr="00B01B37">
        <w:rPr>
          <w:rFonts w:ascii="Tahoma" w:hAnsi="Tahoma" w:cs="Tahoma"/>
          <w:sz w:val="22"/>
          <w:szCs w:val="22"/>
        </w:rPr>
        <w:t xml:space="preserve"> rendjének megfelelően felszólalni, kérdéseket feltenni, javaslatokat és észrevételeket tenni</w:t>
      </w:r>
      <w:r w:rsidR="00CB3228" w:rsidRPr="00B01B37">
        <w:rPr>
          <w:rFonts w:ascii="Tahoma" w:hAnsi="Tahoma" w:cs="Tahoma"/>
          <w:sz w:val="22"/>
          <w:szCs w:val="22"/>
        </w:rPr>
        <w:t>;</w:t>
      </w:r>
    </w:p>
    <w:p w:rsidR="00376697" w:rsidRPr="00B01B37" w:rsidRDefault="00376697" w:rsidP="0012641D">
      <w:pPr>
        <w:pStyle w:val="Standard"/>
        <w:numPr>
          <w:ilvl w:val="0"/>
          <w:numId w:val="5"/>
        </w:numPr>
        <w:ind w:left="993"/>
        <w:jc w:val="both"/>
        <w:rPr>
          <w:rFonts w:ascii="Tahoma" w:hAnsi="Tahoma" w:cs="Tahoma"/>
          <w:sz w:val="22"/>
          <w:szCs w:val="22"/>
        </w:rPr>
      </w:pPr>
      <w:r w:rsidRPr="00B01B37">
        <w:rPr>
          <w:rFonts w:ascii="Tahoma" w:hAnsi="Tahoma" w:cs="Tahoma"/>
          <w:sz w:val="22"/>
          <w:szCs w:val="22"/>
        </w:rPr>
        <w:t>arra, hogy az egyesület tisztségviselőjévé válasszák, amennyiben vele szemben jogszabályban meghatározott kizáró ok nem áll fenn.</w:t>
      </w:r>
    </w:p>
    <w:p w:rsidR="00376697" w:rsidRPr="00B01B37" w:rsidRDefault="00376697" w:rsidP="00376697">
      <w:pPr>
        <w:pStyle w:val="Standard"/>
        <w:ind w:left="540" w:hanging="15"/>
        <w:jc w:val="both"/>
        <w:rPr>
          <w:rFonts w:ascii="Tahoma" w:hAnsi="Tahoma" w:cs="Tahoma"/>
          <w:sz w:val="22"/>
          <w:szCs w:val="22"/>
        </w:rPr>
      </w:pPr>
    </w:p>
    <w:p w:rsidR="00376697" w:rsidRPr="00B01B37" w:rsidRDefault="00376697" w:rsidP="00376697">
      <w:pPr>
        <w:pStyle w:val="Standard"/>
        <w:ind w:left="540" w:hanging="15"/>
        <w:jc w:val="both"/>
        <w:rPr>
          <w:rFonts w:ascii="Tahoma" w:hAnsi="Tahoma" w:cs="Tahoma"/>
          <w:sz w:val="22"/>
          <w:szCs w:val="22"/>
        </w:rPr>
      </w:pPr>
      <w:r w:rsidRPr="00B01B37">
        <w:rPr>
          <w:rFonts w:ascii="Tahoma" w:hAnsi="Tahoma" w:cs="Tahoma"/>
          <w:sz w:val="22"/>
          <w:szCs w:val="22"/>
        </w:rPr>
        <w:tab/>
        <w:t xml:space="preserve">A tag a </w:t>
      </w:r>
      <w:r w:rsidR="007D32E6" w:rsidRPr="00B01B37">
        <w:rPr>
          <w:rFonts w:ascii="Tahoma" w:hAnsi="Tahoma" w:cs="Tahoma"/>
          <w:sz w:val="22"/>
          <w:szCs w:val="22"/>
        </w:rPr>
        <w:t>küldöttgyűlés</w:t>
      </w:r>
      <w:r w:rsidRPr="00B01B37">
        <w:rPr>
          <w:rFonts w:ascii="Tahoma" w:hAnsi="Tahoma" w:cs="Tahoma"/>
          <w:sz w:val="22"/>
          <w:szCs w:val="22"/>
        </w:rPr>
        <w:t xml:space="preserve">en a szavazati jogát meghatalmazott képviselője </w:t>
      </w:r>
      <w:r w:rsidR="008F31D6" w:rsidRPr="00B01B37">
        <w:rPr>
          <w:rFonts w:ascii="Tahoma" w:hAnsi="Tahoma" w:cs="Tahoma"/>
          <w:sz w:val="22"/>
          <w:szCs w:val="22"/>
        </w:rPr>
        <w:t xml:space="preserve">(küldötte) </w:t>
      </w:r>
      <w:r w:rsidRPr="00B01B37">
        <w:rPr>
          <w:rFonts w:ascii="Tahoma" w:hAnsi="Tahoma" w:cs="Tahoma"/>
          <w:sz w:val="22"/>
          <w:szCs w:val="22"/>
        </w:rPr>
        <w:t xml:space="preserve">útján gyakorolhatja. A képviselő részére adott meghatalmazást teljes bizonyító erejű magánokirati formában írásba kell foglalni és azt a </w:t>
      </w:r>
      <w:r w:rsidR="007D32E6" w:rsidRPr="00B01B37">
        <w:rPr>
          <w:rFonts w:ascii="Tahoma" w:hAnsi="Tahoma" w:cs="Tahoma"/>
          <w:sz w:val="22"/>
          <w:szCs w:val="22"/>
        </w:rPr>
        <w:t>küldöttgyűlés</w:t>
      </w:r>
      <w:r w:rsidRPr="00B01B37">
        <w:rPr>
          <w:rFonts w:ascii="Tahoma" w:hAnsi="Tahoma" w:cs="Tahoma"/>
          <w:sz w:val="22"/>
          <w:szCs w:val="22"/>
        </w:rPr>
        <w:t xml:space="preserve"> </w:t>
      </w:r>
      <w:r w:rsidR="00CD7B27" w:rsidRPr="00CD7B27">
        <w:rPr>
          <w:rFonts w:ascii="Tahoma" w:hAnsi="Tahoma" w:cs="Tahoma"/>
          <w:b/>
          <w:i/>
          <w:sz w:val="22"/>
          <w:szCs w:val="22"/>
        </w:rPr>
        <w:t>időpontja előtt legkésőbb 4 munkanappal az Egyesület ügyvitelének átadni.</w:t>
      </w:r>
      <w:r w:rsidR="007D56F8" w:rsidRPr="007D56F8">
        <w:rPr>
          <w:rStyle w:val="Lbjegyzet-hivatkozs"/>
          <w:rFonts w:eastAsia="Lucida Sans Unicode"/>
        </w:rPr>
        <w:footnoteReference w:id="5"/>
      </w:r>
    </w:p>
    <w:p w:rsidR="00376697" w:rsidRPr="00B01B37" w:rsidRDefault="00376697" w:rsidP="00376697">
      <w:pPr>
        <w:pStyle w:val="Standard"/>
        <w:ind w:left="540" w:hanging="15"/>
        <w:jc w:val="both"/>
        <w:rPr>
          <w:rFonts w:ascii="Tahoma" w:hAnsi="Tahoma" w:cs="Tahoma"/>
          <w:sz w:val="22"/>
          <w:szCs w:val="22"/>
        </w:rPr>
      </w:pPr>
    </w:p>
    <w:p w:rsidR="00376697" w:rsidRPr="00B01B37" w:rsidRDefault="00376697" w:rsidP="00CB3228">
      <w:pPr>
        <w:pStyle w:val="Standard"/>
        <w:ind w:left="540" w:hanging="15"/>
        <w:jc w:val="both"/>
        <w:rPr>
          <w:rFonts w:ascii="Tahoma" w:hAnsi="Tahoma" w:cs="Tahoma"/>
          <w:sz w:val="22"/>
          <w:szCs w:val="22"/>
        </w:rPr>
      </w:pPr>
      <w:r w:rsidRPr="00B01B37">
        <w:rPr>
          <w:rFonts w:ascii="Tahoma" w:hAnsi="Tahoma" w:cs="Tahoma"/>
          <w:sz w:val="22"/>
          <w:szCs w:val="22"/>
        </w:rPr>
        <w:t xml:space="preserve"> A </w:t>
      </w:r>
      <w:r w:rsidR="008F31D6" w:rsidRPr="00B01B37">
        <w:rPr>
          <w:rFonts w:ascii="Tahoma" w:hAnsi="Tahoma" w:cs="Tahoma"/>
          <w:sz w:val="22"/>
          <w:szCs w:val="22"/>
        </w:rPr>
        <w:t>szavazategyenlőség elve alapján minden tagnak egy szavazata van, mely jogát a szakosztályonként delegált 1 fő küldött útján gyakorolja.</w:t>
      </w:r>
      <w:r w:rsidR="005A7E92" w:rsidRPr="00B01B37">
        <w:rPr>
          <w:rFonts w:ascii="Tahoma" w:hAnsi="Tahoma" w:cs="Tahoma"/>
          <w:sz w:val="22"/>
          <w:szCs w:val="22"/>
        </w:rPr>
        <w:t xml:space="preserve"> Minden küldött kizárólag a saját szakosztályának tagjait képviselheti.</w:t>
      </w:r>
    </w:p>
    <w:p w:rsidR="00376697" w:rsidRPr="00B01B37" w:rsidRDefault="00376697" w:rsidP="00376697">
      <w:pPr>
        <w:pStyle w:val="Standard"/>
        <w:jc w:val="both"/>
        <w:rPr>
          <w:rFonts w:ascii="Tahoma" w:hAnsi="Tahoma" w:cs="Tahoma"/>
          <w:color w:val="000000"/>
          <w:sz w:val="22"/>
          <w:szCs w:val="22"/>
        </w:rPr>
      </w:pPr>
    </w:p>
    <w:p w:rsidR="00376697" w:rsidRPr="00B01B37" w:rsidRDefault="00376697" w:rsidP="00376697">
      <w:pPr>
        <w:spacing w:line="360" w:lineRule="auto"/>
        <w:jc w:val="center"/>
        <w:rPr>
          <w:rFonts w:ascii="Tahoma" w:hAnsi="Tahoma" w:cs="Tahoma"/>
          <w:b/>
          <w:bCs/>
        </w:rPr>
      </w:pPr>
      <w:r w:rsidRPr="00B01B37">
        <w:rPr>
          <w:rFonts w:ascii="Tahoma" w:hAnsi="Tahoma" w:cs="Tahoma"/>
          <w:b/>
          <w:bCs/>
        </w:rPr>
        <w:t>A tagok kötelezettségei</w:t>
      </w:r>
    </w:p>
    <w:p w:rsidR="00376697" w:rsidRPr="00B01B37" w:rsidRDefault="00376697" w:rsidP="00376697">
      <w:pPr>
        <w:pStyle w:val="Standard"/>
        <w:ind w:left="540" w:hanging="555"/>
        <w:jc w:val="both"/>
        <w:rPr>
          <w:rFonts w:ascii="Tahoma" w:hAnsi="Tahoma" w:cs="Tahoma"/>
          <w:sz w:val="22"/>
          <w:szCs w:val="22"/>
        </w:rPr>
      </w:pPr>
      <w:r w:rsidRPr="00B01B37">
        <w:rPr>
          <w:rFonts w:ascii="Tahoma" w:hAnsi="Tahoma" w:cs="Tahoma"/>
          <w:sz w:val="22"/>
          <w:szCs w:val="22"/>
        </w:rPr>
        <w:t>13.</w:t>
      </w:r>
      <w:r w:rsidRPr="00B01B37">
        <w:rPr>
          <w:rFonts w:ascii="Tahoma" w:hAnsi="Tahoma" w:cs="Tahoma"/>
          <w:sz w:val="22"/>
          <w:szCs w:val="22"/>
        </w:rPr>
        <w:tab/>
        <w:t>Az egyesület tagja</w:t>
      </w:r>
      <w:r w:rsidR="001E1EDC">
        <w:rPr>
          <w:rStyle w:val="Lbjegyzet-hivatkozs"/>
          <w:rFonts w:eastAsia="Lucida Sans Unicode"/>
        </w:rPr>
        <w:footnoteReference w:id="6"/>
      </w:r>
      <w:r w:rsidRPr="00B01B37">
        <w:rPr>
          <w:rFonts w:ascii="Tahoma" w:hAnsi="Tahoma" w:cs="Tahoma"/>
          <w:sz w:val="22"/>
          <w:szCs w:val="22"/>
        </w:rPr>
        <w:t>:</w:t>
      </w:r>
    </w:p>
    <w:p w:rsidR="00376697" w:rsidRPr="00B01B37" w:rsidRDefault="00376697" w:rsidP="00376697">
      <w:pPr>
        <w:pStyle w:val="Standard"/>
        <w:ind w:left="540" w:hanging="55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b/>
      </w:r>
    </w:p>
    <w:p w:rsidR="00376697" w:rsidRPr="00B01B37" w:rsidRDefault="00376697" w:rsidP="0012641D">
      <w:pPr>
        <w:pStyle w:val="Standard"/>
        <w:numPr>
          <w:ilvl w:val="0"/>
          <w:numId w:val="7"/>
        </w:numPr>
        <w:ind w:left="993"/>
        <w:jc w:val="both"/>
        <w:rPr>
          <w:rFonts w:ascii="Tahoma" w:hAnsi="Tahoma" w:cs="Tahoma"/>
          <w:sz w:val="22"/>
          <w:szCs w:val="22"/>
        </w:rPr>
      </w:pPr>
      <w:r w:rsidRPr="00B01B37">
        <w:rPr>
          <w:rFonts w:ascii="Tahoma" w:hAnsi="Tahoma" w:cs="Tahoma"/>
          <w:sz w:val="22"/>
          <w:szCs w:val="22"/>
        </w:rPr>
        <w:t>Nem veszélyeztetheti az egyesület céljának megvalósítását és az egyesület tevékenységét.</w:t>
      </w:r>
    </w:p>
    <w:p w:rsidR="00376697" w:rsidRPr="00B01B37" w:rsidRDefault="00376697" w:rsidP="0012641D">
      <w:pPr>
        <w:pStyle w:val="Standard"/>
        <w:numPr>
          <w:ilvl w:val="0"/>
          <w:numId w:val="7"/>
        </w:numPr>
        <w:ind w:left="993"/>
        <w:jc w:val="both"/>
        <w:rPr>
          <w:rFonts w:ascii="Tahoma" w:hAnsi="Tahoma" w:cs="Tahoma"/>
          <w:sz w:val="22"/>
          <w:szCs w:val="22"/>
        </w:rPr>
      </w:pPr>
      <w:r w:rsidRPr="00B01B37">
        <w:rPr>
          <w:rFonts w:ascii="Tahoma" w:hAnsi="Tahoma" w:cs="Tahoma"/>
          <w:sz w:val="22"/>
          <w:szCs w:val="22"/>
        </w:rPr>
        <w:t>Köteles a tagdíjat annak esedékességéig megfizetni.</w:t>
      </w:r>
    </w:p>
    <w:p w:rsidR="00376697" w:rsidRDefault="00376697" w:rsidP="0012641D">
      <w:pPr>
        <w:pStyle w:val="Standard"/>
        <w:numPr>
          <w:ilvl w:val="0"/>
          <w:numId w:val="7"/>
        </w:numPr>
        <w:ind w:left="993"/>
        <w:jc w:val="both"/>
        <w:rPr>
          <w:rFonts w:ascii="Tahoma" w:hAnsi="Tahoma" w:cs="Tahoma"/>
          <w:sz w:val="22"/>
          <w:szCs w:val="22"/>
        </w:rPr>
      </w:pPr>
      <w:r w:rsidRPr="00B01B37">
        <w:rPr>
          <w:rFonts w:ascii="Tahoma" w:hAnsi="Tahoma" w:cs="Tahoma"/>
          <w:sz w:val="22"/>
          <w:szCs w:val="22"/>
        </w:rPr>
        <w:t>Köteles az egyesület alapszabályának, a döntéshozó szervek határozatainak reá vonatkozó előírásait, rendelkezéseit betartani.</w:t>
      </w:r>
    </w:p>
    <w:p w:rsidR="00CD7B27" w:rsidRPr="007D56F8" w:rsidRDefault="00CD7B27" w:rsidP="00CD7B27">
      <w:pPr>
        <w:pStyle w:val="Standard"/>
        <w:numPr>
          <w:ilvl w:val="0"/>
          <w:numId w:val="7"/>
        </w:numPr>
        <w:ind w:left="993"/>
        <w:jc w:val="both"/>
        <w:rPr>
          <w:rFonts w:ascii="Tahoma" w:hAnsi="Tahoma" w:cs="Tahoma"/>
          <w:i/>
          <w:sz w:val="22"/>
          <w:szCs w:val="22"/>
        </w:rPr>
      </w:pPr>
      <w:r w:rsidRPr="00CD7B27">
        <w:rPr>
          <w:rFonts w:ascii="Tahoma" w:hAnsi="Tahoma" w:cs="Tahoma"/>
          <w:b/>
          <w:i/>
          <w:sz w:val="22"/>
          <w:szCs w:val="22"/>
        </w:rPr>
        <w:t>Köteles a lakcímét annak megváltozását követő 8 napon belül a szakosztálya vezetősége felé bejelenteni.</w:t>
      </w:r>
    </w:p>
    <w:p w:rsidR="007D56F8" w:rsidRPr="00CD7B27" w:rsidRDefault="007D56F8" w:rsidP="007D56F8">
      <w:pPr>
        <w:pStyle w:val="Standard"/>
        <w:ind w:left="993"/>
        <w:jc w:val="both"/>
        <w:rPr>
          <w:rFonts w:ascii="Tahoma" w:hAnsi="Tahoma" w:cs="Tahoma"/>
          <w:i/>
          <w:sz w:val="22"/>
          <w:szCs w:val="22"/>
        </w:rPr>
      </w:pPr>
    </w:p>
    <w:p w:rsidR="007D32E6" w:rsidRPr="00B01B37" w:rsidRDefault="0060104E" w:rsidP="007D32E6">
      <w:pPr>
        <w:jc w:val="center"/>
        <w:rPr>
          <w:rFonts w:ascii="Tahoma" w:hAnsi="Tahoma" w:cs="Tahoma"/>
          <w:b/>
          <w:bCs/>
        </w:rPr>
      </w:pPr>
      <w:r w:rsidRPr="00B01B37">
        <w:rPr>
          <w:rFonts w:ascii="Tahoma" w:hAnsi="Tahoma" w:cs="Tahoma"/>
          <w:b/>
          <w:bCs/>
        </w:rPr>
        <w:t>IV</w:t>
      </w:r>
      <w:r w:rsidR="007D32E6" w:rsidRPr="00B01B37">
        <w:rPr>
          <w:rFonts w:ascii="Tahoma" w:hAnsi="Tahoma" w:cs="Tahoma"/>
          <w:b/>
          <w:bCs/>
        </w:rPr>
        <w:t>.</w:t>
      </w:r>
    </w:p>
    <w:p w:rsidR="0012641D" w:rsidRPr="00B01B37" w:rsidRDefault="0012641D" w:rsidP="007D32E6">
      <w:pPr>
        <w:spacing w:line="360" w:lineRule="auto"/>
        <w:jc w:val="center"/>
        <w:rPr>
          <w:rFonts w:ascii="Tahoma" w:hAnsi="Tahoma" w:cs="Tahoma"/>
          <w:b/>
          <w:bCs/>
        </w:rPr>
      </w:pPr>
      <w:r w:rsidRPr="00B01B37">
        <w:rPr>
          <w:rFonts w:ascii="Tahoma" w:hAnsi="Tahoma" w:cs="Tahoma"/>
          <w:b/>
          <w:bCs/>
        </w:rPr>
        <w:t>Az egyesület szervei</w:t>
      </w:r>
    </w:p>
    <w:p w:rsidR="0012641D" w:rsidRPr="00B01B37" w:rsidRDefault="007D32E6" w:rsidP="007D32E6">
      <w:pPr>
        <w:pStyle w:val="Standard"/>
        <w:ind w:left="540" w:hanging="555"/>
        <w:jc w:val="both"/>
        <w:rPr>
          <w:rFonts w:ascii="Tahoma" w:hAnsi="Tahoma" w:cs="Tahoma"/>
          <w:sz w:val="22"/>
          <w:szCs w:val="22"/>
        </w:rPr>
      </w:pPr>
      <w:r w:rsidRPr="00B01B37">
        <w:rPr>
          <w:rFonts w:ascii="Tahoma" w:hAnsi="Tahoma" w:cs="Tahoma"/>
          <w:sz w:val="22"/>
          <w:szCs w:val="22"/>
        </w:rPr>
        <w:t>14</w:t>
      </w:r>
      <w:r w:rsidR="0012641D" w:rsidRPr="00B01B37">
        <w:rPr>
          <w:rFonts w:ascii="Tahoma" w:hAnsi="Tahoma" w:cs="Tahoma"/>
          <w:sz w:val="22"/>
          <w:szCs w:val="22"/>
        </w:rPr>
        <w:t>.       Az egyesület szervei</w:t>
      </w:r>
      <w:r w:rsidR="00915170">
        <w:rPr>
          <w:rStyle w:val="Lbjegyzet-hivatkozs"/>
          <w:rFonts w:eastAsia="Lucida Sans Unicode"/>
        </w:rPr>
        <w:footnoteReference w:id="7"/>
      </w:r>
      <w:r w:rsidR="0012641D" w:rsidRPr="00B01B37">
        <w:rPr>
          <w:rFonts w:ascii="Tahoma" w:hAnsi="Tahoma" w:cs="Tahoma"/>
          <w:sz w:val="22"/>
          <w:szCs w:val="22"/>
        </w:rPr>
        <w:t>:</w:t>
      </w:r>
    </w:p>
    <w:p w:rsidR="0012641D" w:rsidRPr="00B01B37" w:rsidRDefault="007D32E6" w:rsidP="007D32E6">
      <w:pPr>
        <w:pStyle w:val="Standard"/>
        <w:numPr>
          <w:ilvl w:val="0"/>
          <w:numId w:val="8"/>
        </w:numPr>
        <w:ind w:left="993"/>
        <w:jc w:val="both"/>
        <w:rPr>
          <w:rFonts w:ascii="Tahoma" w:hAnsi="Tahoma" w:cs="Tahoma"/>
          <w:sz w:val="22"/>
          <w:szCs w:val="22"/>
        </w:rPr>
      </w:pPr>
      <w:r w:rsidRPr="00B01B37">
        <w:rPr>
          <w:rFonts w:ascii="Tahoma" w:hAnsi="Tahoma" w:cs="Tahoma"/>
          <w:sz w:val="22"/>
          <w:szCs w:val="22"/>
        </w:rPr>
        <w:t>Küldöttgyűlés</w:t>
      </w:r>
    </w:p>
    <w:p w:rsidR="0012641D" w:rsidRPr="00B01B37" w:rsidRDefault="0012641D" w:rsidP="007D32E6">
      <w:pPr>
        <w:pStyle w:val="Standard"/>
        <w:numPr>
          <w:ilvl w:val="0"/>
          <w:numId w:val="8"/>
        </w:numPr>
        <w:ind w:left="993"/>
        <w:jc w:val="both"/>
        <w:rPr>
          <w:rFonts w:ascii="Tahoma" w:hAnsi="Tahoma" w:cs="Tahoma"/>
          <w:sz w:val="22"/>
          <w:szCs w:val="22"/>
        </w:rPr>
      </w:pPr>
      <w:r w:rsidRPr="00B01B37">
        <w:rPr>
          <w:rFonts w:ascii="Tahoma" w:hAnsi="Tahoma" w:cs="Tahoma"/>
          <w:sz w:val="22"/>
          <w:szCs w:val="22"/>
        </w:rPr>
        <w:t>Elnökség</w:t>
      </w:r>
    </w:p>
    <w:p w:rsidR="004C7358" w:rsidRDefault="005A7E92" w:rsidP="00D43D9B">
      <w:pPr>
        <w:pStyle w:val="Standard"/>
        <w:numPr>
          <w:ilvl w:val="0"/>
          <w:numId w:val="8"/>
        </w:numPr>
        <w:ind w:left="993"/>
        <w:jc w:val="both"/>
        <w:rPr>
          <w:rFonts w:ascii="Tahoma" w:hAnsi="Tahoma" w:cs="Tahoma"/>
          <w:sz w:val="22"/>
          <w:szCs w:val="22"/>
        </w:rPr>
      </w:pPr>
      <w:r w:rsidRPr="00B01B37">
        <w:rPr>
          <w:rFonts w:ascii="Tahoma" w:hAnsi="Tahoma" w:cs="Tahoma"/>
          <w:sz w:val="22"/>
          <w:szCs w:val="22"/>
        </w:rPr>
        <w:t>Felügyelőbizottság</w:t>
      </w:r>
    </w:p>
    <w:p w:rsidR="00CD7B27" w:rsidRPr="00CD7B27" w:rsidRDefault="00CD7B27" w:rsidP="00D43D9B">
      <w:pPr>
        <w:pStyle w:val="Standard"/>
        <w:numPr>
          <w:ilvl w:val="0"/>
          <w:numId w:val="8"/>
        </w:numPr>
        <w:ind w:left="993"/>
        <w:jc w:val="both"/>
        <w:rPr>
          <w:rFonts w:ascii="Tahoma" w:hAnsi="Tahoma" w:cs="Tahoma"/>
          <w:b/>
          <w:i/>
          <w:sz w:val="22"/>
          <w:szCs w:val="22"/>
        </w:rPr>
      </w:pPr>
      <w:r w:rsidRPr="00CD7B27">
        <w:rPr>
          <w:rFonts w:ascii="Tahoma" w:eastAsia="Frutiger LT Com 45 Light" w:hAnsi="Tahoma" w:cs="Tahoma"/>
          <w:b/>
          <w:i/>
          <w:sz w:val="22"/>
          <w:szCs w:val="22"/>
        </w:rPr>
        <w:t>Szakosztályok</w:t>
      </w:r>
    </w:p>
    <w:p w:rsidR="00CD7B27" w:rsidRPr="00CD7B27" w:rsidRDefault="00CD7B27" w:rsidP="00D43D9B">
      <w:pPr>
        <w:pStyle w:val="Standard"/>
        <w:numPr>
          <w:ilvl w:val="0"/>
          <w:numId w:val="8"/>
        </w:numPr>
        <w:ind w:left="993"/>
        <w:jc w:val="both"/>
        <w:rPr>
          <w:rFonts w:ascii="Tahoma" w:hAnsi="Tahoma" w:cs="Tahoma"/>
          <w:b/>
          <w:i/>
          <w:sz w:val="22"/>
          <w:szCs w:val="22"/>
        </w:rPr>
      </w:pPr>
      <w:r w:rsidRPr="00CD7B27">
        <w:rPr>
          <w:rFonts w:ascii="Tahoma" w:eastAsia="Frutiger LT Com 45 Light" w:hAnsi="Tahoma" w:cs="Tahoma"/>
          <w:b/>
          <w:i/>
          <w:sz w:val="22"/>
          <w:szCs w:val="22"/>
        </w:rPr>
        <w:t>Eseti jelleggel létrehozott bizottságok</w:t>
      </w:r>
    </w:p>
    <w:p w:rsidR="00CD7B27" w:rsidRPr="00CD7B27" w:rsidRDefault="00CD7B27" w:rsidP="00D43D9B">
      <w:pPr>
        <w:pStyle w:val="Standard"/>
        <w:numPr>
          <w:ilvl w:val="0"/>
          <w:numId w:val="8"/>
        </w:numPr>
        <w:ind w:left="993"/>
        <w:jc w:val="both"/>
        <w:rPr>
          <w:rFonts w:ascii="Tahoma" w:hAnsi="Tahoma" w:cs="Tahoma"/>
          <w:b/>
          <w:i/>
          <w:sz w:val="22"/>
          <w:szCs w:val="22"/>
        </w:rPr>
      </w:pPr>
      <w:r w:rsidRPr="00CD7B27">
        <w:rPr>
          <w:rFonts w:ascii="Tahoma" w:eastAsia="Frutiger LT Com 45 Light" w:hAnsi="Tahoma" w:cs="Tahoma"/>
          <w:b/>
          <w:i/>
          <w:sz w:val="22"/>
          <w:szCs w:val="22"/>
        </w:rPr>
        <w:t>Ügyviteli apparátus</w:t>
      </w:r>
    </w:p>
    <w:p w:rsidR="007D32E6" w:rsidRPr="00B01B37" w:rsidRDefault="007D32E6" w:rsidP="0012641D">
      <w:pPr>
        <w:pStyle w:val="Standard"/>
        <w:ind w:left="540" w:hanging="555"/>
        <w:jc w:val="center"/>
        <w:rPr>
          <w:rFonts w:ascii="Tahoma" w:eastAsia="Times New Roman" w:hAnsi="Tahoma" w:cs="Tahoma"/>
          <w:b/>
          <w:bCs/>
          <w:color w:val="000000"/>
          <w:sz w:val="22"/>
          <w:szCs w:val="22"/>
        </w:rPr>
      </w:pPr>
    </w:p>
    <w:p w:rsidR="0012641D" w:rsidRPr="00B01B37" w:rsidRDefault="0012641D" w:rsidP="007D32E6">
      <w:pPr>
        <w:spacing w:line="360" w:lineRule="auto"/>
        <w:jc w:val="center"/>
        <w:rPr>
          <w:rFonts w:ascii="Tahoma" w:hAnsi="Tahoma" w:cs="Tahoma"/>
          <w:b/>
          <w:bCs/>
        </w:rPr>
      </w:pPr>
      <w:r w:rsidRPr="00B01B37">
        <w:rPr>
          <w:rFonts w:ascii="Tahoma" w:hAnsi="Tahoma" w:cs="Tahoma"/>
          <w:b/>
          <w:bCs/>
        </w:rPr>
        <w:t xml:space="preserve">A </w:t>
      </w:r>
      <w:r w:rsidR="007D32E6" w:rsidRPr="00B01B37">
        <w:rPr>
          <w:rFonts w:ascii="Tahoma" w:hAnsi="Tahoma" w:cs="Tahoma"/>
          <w:b/>
          <w:bCs/>
        </w:rPr>
        <w:t>Küldöttgyűlés</w:t>
      </w:r>
    </w:p>
    <w:p w:rsidR="0012641D" w:rsidRPr="00B01B37" w:rsidRDefault="0012641D" w:rsidP="0012641D">
      <w:pPr>
        <w:pStyle w:val="Standard"/>
        <w:ind w:left="540" w:hanging="555"/>
        <w:jc w:val="center"/>
        <w:rPr>
          <w:rFonts w:ascii="Tahoma" w:eastAsia="Times New Roman" w:hAnsi="Tahoma" w:cs="Tahoma"/>
          <w:b/>
          <w:bCs/>
          <w:color w:val="000000"/>
          <w:sz w:val="22"/>
          <w:szCs w:val="22"/>
        </w:rPr>
      </w:pPr>
    </w:p>
    <w:p w:rsidR="00CD7B27" w:rsidRPr="00CD7B27" w:rsidRDefault="00E86178" w:rsidP="00CD7B27">
      <w:pPr>
        <w:widowControl w:val="0"/>
        <w:suppressAutoHyphens/>
        <w:autoSpaceDN w:val="0"/>
        <w:spacing w:after="0" w:line="240" w:lineRule="auto"/>
        <w:ind w:left="540" w:hanging="555"/>
        <w:contextualSpacing/>
        <w:jc w:val="both"/>
        <w:textAlignment w:val="baseline"/>
        <w:rPr>
          <w:rFonts w:ascii="Tahoma" w:eastAsia="Lucida Sans Unicode" w:hAnsi="Tahoma" w:cs="Tahoma"/>
          <w:b/>
          <w:i/>
          <w:kern w:val="3"/>
          <w:lang w:eastAsia="zh-CN" w:bidi="hi-IN"/>
        </w:rPr>
      </w:pPr>
      <w:r w:rsidRPr="00B01B37">
        <w:rPr>
          <w:rFonts w:ascii="Tahoma" w:eastAsia="Times New Roman" w:hAnsi="Tahoma" w:cs="Tahoma"/>
          <w:color w:val="000000"/>
        </w:rPr>
        <w:t>15</w:t>
      </w:r>
      <w:r w:rsidR="0012641D" w:rsidRPr="00B01B37">
        <w:rPr>
          <w:rFonts w:ascii="Tahoma" w:eastAsia="Times New Roman" w:hAnsi="Tahoma" w:cs="Tahoma"/>
          <w:color w:val="000000"/>
        </w:rPr>
        <w:t>.</w:t>
      </w:r>
      <w:r w:rsidR="0012641D" w:rsidRPr="00B01B37">
        <w:rPr>
          <w:rFonts w:ascii="Tahoma" w:eastAsia="Times New Roman" w:hAnsi="Tahoma" w:cs="Tahoma"/>
          <w:color w:val="000000"/>
        </w:rPr>
        <w:tab/>
      </w:r>
      <w:r w:rsidR="00CD7B27" w:rsidRPr="00736F8F">
        <w:rPr>
          <w:rFonts w:ascii="Tahoma" w:eastAsia="Lucida Sans Unicode" w:hAnsi="Tahoma" w:cs="Tahoma"/>
          <w:kern w:val="3"/>
          <w:lang w:eastAsia="zh-CN" w:bidi="hi-IN"/>
        </w:rPr>
        <w:t>A küldöttgyűlés az egyesület legfőbb döntéshozó szerve.</w:t>
      </w:r>
      <w:r w:rsidR="00CD7B27" w:rsidRPr="00CD7B27">
        <w:rPr>
          <w:rFonts w:ascii="Tahoma" w:eastAsia="Lucida Sans Unicode" w:hAnsi="Tahoma" w:cs="Tahoma"/>
          <w:b/>
          <w:i/>
          <w:kern w:val="3"/>
          <w:lang w:eastAsia="zh-CN" w:bidi="hi-IN"/>
        </w:rPr>
        <w:t xml:space="preserve"> </w:t>
      </w:r>
    </w:p>
    <w:p w:rsidR="00CD7B27" w:rsidRPr="00CD7B27" w:rsidRDefault="00CD7B27" w:rsidP="00CD7B27">
      <w:pPr>
        <w:widowControl w:val="0"/>
        <w:suppressAutoHyphens/>
        <w:autoSpaceDN w:val="0"/>
        <w:spacing w:after="0" w:line="240" w:lineRule="auto"/>
        <w:ind w:left="567"/>
        <w:contextualSpacing/>
        <w:jc w:val="both"/>
        <w:textAlignment w:val="baseline"/>
        <w:rPr>
          <w:rFonts w:ascii="Tahoma" w:eastAsia="Lucida Sans Unicode" w:hAnsi="Tahoma" w:cs="Tahoma"/>
          <w:b/>
          <w:i/>
          <w:kern w:val="3"/>
          <w:lang w:eastAsia="zh-CN" w:bidi="hi-IN"/>
        </w:rPr>
      </w:pPr>
      <w:r w:rsidRPr="00736F8F">
        <w:rPr>
          <w:rFonts w:ascii="Tahoma" w:eastAsia="Lucida Sans Unicode" w:hAnsi="Tahoma" w:cs="Tahoma"/>
          <w:b/>
          <w:i/>
          <w:kern w:val="3"/>
          <w:lang w:eastAsia="zh-CN" w:bidi="hi-IN"/>
        </w:rPr>
        <w:t>A küldöttet delegáló egyesületi tagok száma a küldöttgyűlés időpontját megelőző 30. napon érvényes, tagdíjat fizető szakosztályi tagok alapján kerül meghatározásra. A küldötteket a szakosztályok delegálják, szakosztályonként egy főt.</w:t>
      </w:r>
      <w:r w:rsidRPr="00736F8F">
        <w:rPr>
          <w:rFonts w:ascii="Tahoma" w:eastAsia="Lucida Sans Unicode" w:hAnsi="Tahoma" w:cs="Tahoma"/>
          <w:kern w:val="3"/>
          <w:lang w:eastAsia="zh-CN" w:bidi="hi-IN"/>
        </w:rPr>
        <w:t xml:space="preserve"> </w:t>
      </w:r>
      <w:r w:rsidRPr="00CD7B27">
        <w:rPr>
          <w:rFonts w:ascii="Tahoma" w:eastAsia="Lucida Sans Unicode" w:hAnsi="Tahoma" w:cs="Tahoma"/>
          <w:b/>
          <w:i/>
          <w:kern w:val="3"/>
          <w:lang w:eastAsia="zh-CN" w:bidi="hi-IN"/>
        </w:rPr>
        <w:t>A szakosztályonként delegált küldötteket a szakosztályok a saját tagjaik közül választják.</w:t>
      </w:r>
      <w:r w:rsidRPr="00CD7B27">
        <w:rPr>
          <w:rFonts w:ascii="Tahoma" w:eastAsia="Times New Roman" w:hAnsi="Tahoma" w:cs="Tahoma"/>
          <w:b/>
          <w:i/>
          <w:kern w:val="3"/>
          <w:lang w:eastAsia="zh-CN" w:bidi="hi-IN"/>
        </w:rPr>
        <w:t xml:space="preserve"> </w:t>
      </w:r>
      <w:r w:rsidRPr="00CD7B27">
        <w:rPr>
          <w:rFonts w:ascii="Tahoma" w:eastAsia="Lucida Sans Unicode" w:hAnsi="Tahoma" w:cs="Tahoma"/>
          <w:b/>
          <w:i/>
          <w:kern w:val="3"/>
          <w:lang w:eastAsia="zh-CN" w:bidi="hi-IN"/>
        </w:rPr>
        <w:t>A szavazategyenlőség elve alapján minden egyesületi tagnak egy szavazata van, mely jogát a szakosztályonként delegált 1 fő küldött útján gyakorolja. Minden küldött kizárólag a saját szakosztályának tagjait képviselheti.</w:t>
      </w:r>
    </w:p>
    <w:p w:rsidR="00CB3228" w:rsidRPr="00CD7B27" w:rsidRDefault="00CD7B27" w:rsidP="00CD7B27">
      <w:pPr>
        <w:widowControl w:val="0"/>
        <w:suppressAutoHyphens/>
        <w:autoSpaceDN w:val="0"/>
        <w:spacing w:after="0" w:line="240" w:lineRule="auto"/>
        <w:ind w:left="567" w:hanging="15"/>
        <w:contextualSpacing/>
        <w:jc w:val="both"/>
        <w:textAlignment w:val="baseline"/>
        <w:rPr>
          <w:rFonts w:ascii="Tahoma" w:eastAsia="Lucida Sans Unicode" w:hAnsi="Tahoma" w:cs="Tahoma"/>
          <w:b/>
          <w:kern w:val="3"/>
          <w:lang w:eastAsia="zh-CN" w:bidi="hi-IN"/>
        </w:rPr>
      </w:pPr>
      <w:r w:rsidRPr="00CD7B27">
        <w:rPr>
          <w:rFonts w:ascii="Tahoma" w:eastAsia="Lucida Sans Unicode" w:hAnsi="Tahoma" w:cs="Tahoma"/>
          <w:b/>
          <w:i/>
          <w:kern w:val="3"/>
          <w:lang w:eastAsia="zh-CN" w:bidi="hi-IN"/>
        </w:rPr>
        <w:t>A küldött teljes jogkörrel képviseli az őt delegáló szakosztály minden tagját, akik erre meghatalmazást adtak.</w:t>
      </w:r>
      <w:r w:rsidR="00F03C18" w:rsidRPr="00F03C18">
        <w:rPr>
          <w:rStyle w:val="Lbjegyzet-hivatkozs"/>
          <w:rFonts w:eastAsiaTheme="minorEastAsia"/>
          <w:kern w:val="3"/>
          <w:lang w:eastAsia="zh-CN" w:bidi="hi-IN"/>
        </w:rPr>
        <w:footnoteReference w:id="8"/>
      </w:r>
    </w:p>
    <w:p w:rsidR="00E86178" w:rsidRPr="00B01B37" w:rsidRDefault="00E86178" w:rsidP="0012641D">
      <w:pPr>
        <w:pStyle w:val="Standard"/>
        <w:ind w:left="540" w:hanging="555"/>
        <w:jc w:val="both"/>
        <w:rPr>
          <w:rFonts w:ascii="Tahoma" w:eastAsia="Times New Roman" w:hAnsi="Tahoma" w:cs="Tahoma"/>
          <w:sz w:val="22"/>
          <w:szCs w:val="22"/>
        </w:rPr>
      </w:pPr>
    </w:p>
    <w:p w:rsidR="00E83B48" w:rsidRPr="00B01B37" w:rsidRDefault="00E83B48" w:rsidP="00E83B48">
      <w:pPr>
        <w:pStyle w:val="Standard"/>
        <w:ind w:left="540" w:hanging="555"/>
        <w:jc w:val="both"/>
        <w:rPr>
          <w:rFonts w:ascii="Tahoma" w:eastAsia="Times New Roman" w:hAnsi="Tahoma" w:cs="Tahoma"/>
          <w:sz w:val="22"/>
          <w:szCs w:val="22"/>
        </w:rPr>
      </w:pPr>
      <w:r w:rsidRPr="00B01B37">
        <w:rPr>
          <w:rFonts w:ascii="Tahoma" w:eastAsia="Times New Roman" w:hAnsi="Tahoma" w:cs="Tahoma"/>
          <w:sz w:val="22"/>
          <w:szCs w:val="22"/>
        </w:rPr>
        <w:t xml:space="preserve">16. A tagokat képviselő küldött jogosult a </w:t>
      </w:r>
      <w:r w:rsidR="0060386E" w:rsidRPr="00B01B37">
        <w:rPr>
          <w:rFonts w:ascii="Tahoma" w:eastAsia="Times New Roman" w:hAnsi="Tahoma" w:cs="Tahoma"/>
          <w:sz w:val="22"/>
          <w:szCs w:val="22"/>
        </w:rPr>
        <w:t>küldöttgyűlésen</w:t>
      </w:r>
      <w:r w:rsidRPr="00B01B37">
        <w:rPr>
          <w:rFonts w:ascii="Tahoma" w:eastAsia="Times New Roman" w:hAnsi="Tahoma" w:cs="Tahoma"/>
          <w:sz w:val="22"/>
          <w:szCs w:val="22"/>
        </w:rPr>
        <w:t xml:space="preserve"> részt venni, szavazati jogát gyakorolni, a </w:t>
      </w:r>
      <w:r w:rsidR="0060386E" w:rsidRPr="00B01B37">
        <w:rPr>
          <w:rFonts w:ascii="Tahoma" w:eastAsia="Times New Roman" w:hAnsi="Tahoma" w:cs="Tahoma"/>
          <w:sz w:val="22"/>
          <w:szCs w:val="22"/>
        </w:rPr>
        <w:t>küldöttgyűlésen</w:t>
      </w:r>
      <w:r w:rsidRPr="00B01B37">
        <w:rPr>
          <w:rFonts w:ascii="Tahoma" w:eastAsia="Times New Roman" w:hAnsi="Tahoma" w:cs="Tahoma"/>
          <w:sz w:val="22"/>
          <w:szCs w:val="22"/>
        </w:rPr>
        <w:t xml:space="preserve"> rendjének megfelelően felszólalni, kérdéseket feltenni, javaslatokat és észrevételeket tenni.</w:t>
      </w:r>
    </w:p>
    <w:p w:rsidR="00E83B48" w:rsidRPr="00B01B37" w:rsidRDefault="00E83B48" w:rsidP="00E83B48">
      <w:pPr>
        <w:spacing w:after="0" w:line="240" w:lineRule="auto"/>
        <w:jc w:val="both"/>
        <w:rPr>
          <w:rFonts w:ascii="Tahoma" w:eastAsia="Times New Roman" w:hAnsi="Tahoma" w:cs="Tahoma"/>
          <w:kern w:val="3"/>
          <w:lang w:eastAsia="zh-CN" w:bidi="hi-IN"/>
        </w:rPr>
      </w:pPr>
    </w:p>
    <w:p w:rsidR="00850D4E" w:rsidRPr="00B01B37" w:rsidRDefault="00E83B48" w:rsidP="00E83B48">
      <w:pPr>
        <w:spacing w:after="0" w:line="240" w:lineRule="auto"/>
        <w:ind w:left="540"/>
        <w:jc w:val="both"/>
        <w:rPr>
          <w:rFonts w:ascii="Tahoma" w:eastAsia="Times New Roman" w:hAnsi="Tahoma" w:cs="Tahoma"/>
          <w:kern w:val="3"/>
          <w:lang w:eastAsia="zh-CN" w:bidi="hi-IN"/>
        </w:rPr>
      </w:pPr>
      <w:r w:rsidRPr="00B01B37">
        <w:rPr>
          <w:rFonts w:ascii="Tahoma" w:eastAsia="Times New Roman" w:hAnsi="Tahoma" w:cs="Tahoma"/>
          <w:kern w:val="3"/>
          <w:lang w:eastAsia="zh-CN" w:bidi="hi-IN"/>
        </w:rPr>
        <w:t>A küldöttgyűlés nem nyilvános; azon a tagokon és az ügyvezetésen kívül a küldöttgyűlés összehívására jogosult által meghívottak és az alapszabály vagy a küldöttgyűlés határozata alapján tanácskozási joggal rendelkező személyek vehetnek részt.</w:t>
      </w:r>
    </w:p>
    <w:p w:rsidR="00850D4E" w:rsidRPr="00B01B37" w:rsidRDefault="00850D4E" w:rsidP="00E83B48">
      <w:pPr>
        <w:spacing w:after="0" w:line="240" w:lineRule="auto"/>
        <w:ind w:left="540"/>
        <w:jc w:val="both"/>
        <w:rPr>
          <w:rFonts w:ascii="Tahoma" w:eastAsia="Times New Roman" w:hAnsi="Tahoma" w:cs="Tahoma"/>
          <w:kern w:val="3"/>
          <w:lang w:eastAsia="zh-CN" w:bidi="hi-IN"/>
        </w:rPr>
      </w:pPr>
    </w:p>
    <w:p w:rsidR="00E83B48" w:rsidRPr="00B01B37" w:rsidRDefault="00850D4E" w:rsidP="00850D4E">
      <w:pPr>
        <w:pStyle w:val="Standard"/>
        <w:ind w:left="540" w:hanging="555"/>
        <w:jc w:val="both"/>
        <w:rPr>
          <w:rFonts w:ascii="Tahoma" w:eastAsia="Times New Roman" w:hAnsi="Tahoma" w:cs="Tahoma"/>
          <w:color w:val="00B050"/>
          <w:sz w:val="22"/>
          <w:szCs w:val="22"/>
        </w:rPr>
      </w:pPr>
      <w:r w:rsidRPr="00B01B37">
        <w:rPr>
          <w:rFonts w:ascii="Tahoma" w:eastAsia="Times New Roman" w:hAnsi="Tahoma" w:cs="Tahoma"/>
          <w:color w:val="000000"/>
          <w:sz w:val="22"/>
          <w:szCs w:val="22"/>
        </w:rPr>
        <w:t xml:space="preserve">17. </w:t>
      </w:r>
      <w:r w:rsidRPr="00B01B37">
        <w:rPr>
          <w:rFonts w:ascii="Tahoma" w:eastAsia="Times New Roman" w:hAnsi="Tahoma" w:cs="Tahoma"/>
          <w:sz w:val="22"/>
          <w:szCs w:val="22"/>
        </w:rPr>
        <w:t xml:space="preserve">A küldöttgyűlésen az elnökség tagjai </w:t>
      </w:r>
      <w:r w:rsidR="000A3047" w:rsidRPr="00B01B37">
        <w:rPr>
          <w:rFonts w:ascii="Tahoma" w:eastAsia="Times New Roman" w:hAnsi="Tahoma" w:cs="Tahoma"/>
          <w:sz w:val="22"/>
          <w:szCs w:val="22"/>
        </w:rPr>
        <w:t>és az ügyviteli apparátusdolgozó</w:t>
      </w:r>
      <w:r w:rsidR="006476CA" w:rsidRPr="00B01B37">
        <w:rPr>
          <w:rFonts w:ascii="Tahoma" w:eastAsia="Times New Roman" w:hAnsi="Tahoma" w:cs="Tahoma"/>
          <w:sz w:val="22"/>
          <w:szCs w:val="22"/>
        </w:rPr>
        <w:t>i</w:t>
      </w:r>
      <w:r w:rsidR="001F531E" w:rsidRPr="00B01B37">
        <w:rPr>
          <w:rFonts w:ascii="Tahoma" w:eastAsia="Times New Roman" w:hAnsi="Tahoma" w:cs="Tahoma"/>
          <w:sz w:val="22"/>
          <w:szCs w:val="22"/>
        </w:rPr>
        <w:t xml:space="preserve"> </w:t>
      </w:r>
      <w:r w:rsidRPr="00B01B37">
        <w:rPr>
          <w:rFonts w:ascii="Tahoma" w:eastAsia="Times New Roman" w:hAnsi="Tahoma" w:cs="Tahoma"/>
          <w:sz w:val="22"/>
          <w:szCs w:val="22"/>
        </w:rPr>
        <w:t>is jogosultak részt venni, akik</w:t>
      </w:r>
      <w:r w:rsidR="008C6255" w:rsidRPr="00B01B37">
        <w:rPr>
          <w:rFonts w:ascii="Tahoma" w:eastAsia="Times New Roman" w:hAnsi="Tahoma" w:cs="Tahoma"/>
          <w:sz w:val="22"/>
          <w:szCs w:val="22"/>
        </w:rPr>
        <w:t xml:space="preserve"> nem szakosztályi tagok, így szakosztályi küldött általi képviselettel nem rendelkeznek. Az elnökség tagjai </w:t>
      </w:r>
      <w:r w:rsidR="000A3047" w:rsidRPr="00B01B37">
        <w:rPr>
          <w:rFonts w:ascii="Tahoma" w:eastAsia="Times New Roman" w:hAnsi="Tahoma" w:cs="Tahoma"/>
          <w:sz w:val="22"/>
          <w:szCs w:val="22"/>
        </w:rPr>
        <w:t xml:space="preserve">és az ügyviteli apparátus dolgozói </w:t>
      </w:r>
      <w:r w:rsidRPr="00B01B37">
        <w:rPr>
          <w:rFonts w:ascii="Tahoma" w:eastAsia="Times New Roman" w:hAnsi="Tahoma" w:cs="Tahoma"/>
          <w:sz w:val="22"/>
          <w:szCs w:val="22"/>
        </w:rPr>
        <w:t>személyenként egy</w:t>
      </w:r>
      <w:r w:rsidR="00AE2AA0" w:rsidRPr="00B01B37">
        <w:rPr>
          <w:rFonts w:ascii="Tahoma" w:eastAsia="Times New Roman" w:hAnsi="Tahoma" w:cs="Tahoma"/>
          <w:sz w:val="22"/>
          <w:szCs w:val="22"/>
        </w:rPr>
        <w:t>-egy</w:t>
      </w:r>
      <w:r w:rsidRPr="00B01B37">
        <w:rPr>
          <w:rFonts w:ascii="Tahoma" w:eastAsia="Times New Roman" w:hAnsi="Tahoma" w:cs="Tahoma"/>
          <w:sz w:val="22"/>
          <w:szCs w:val="22"/>
        </w:rPr>
        <w:t xml:space="preserve"> szavazattal rendelkeznek</w:t>
      </w:r>
      <w:r w:rsidR="008C6255" w:rsidRPr="00B01B37">
        <w:rPr>
          <w:rFonts w:ascii="Tahoma" w:eastAsia="Times New Roman" w:hAnsi="Tahoma" w:cs="Tahoma"/>
          <w:sz w:val="22"/>
          <w:szCs w:val="22"/>
        </w:rPr>
        <w:t xml:space="preserve"> a küldöttgyűlésen</w:t>
      </w:r>
      <w:r w:rsidRPr="00B01B37">
        <w:rPr>
          <w:rFonts w:ascii="Tahoma" w:eastAsia="Times New Roman" w:hAnsi="Tahoma" w:cs="Tahoma"/>
          <w:sz w:val="22"/>
          <w:szCs w:val="22"/>
        </w:rPr>
        <w:t xml:space="preserve">. Az elnökségi tag akadályoztatása esetén írásbeli meghatalmazást adhat az elnökség más tagjának, melyet teljes bizonyító erejű okiratba kell foglalni. </w:t>
      </w:r>
      <w:r w:rsidR="000A3047" w:rsidRPr="00B01B37">
        <w:rPr>
          <w:rFonts w:ascii="Tahoma" w:eastAsia="Times New Roman" w:hAnsi="Tahoma" w:cs="Tahoma"/>
          <w:sz w:val="22"/>
          <w:szCs w:val="22"/>
        </w:rPr>
        <w:t>Az ügyviteli apparátus dolgozója akadályoztatása esetén írásbeli meghatalmazást adhat az ügyvitel más dolgozójának, melyet teljes bizonyító erejű okiratba kell foglalni.</w:t>
      </w:r>
    </w:p>
    <w:p w:rsidR="0012641D" w:rsidRPr="00B01B37" w:rsidRDefault="0012641D" w:rsidP="0012641D">
      <w:pPr>
        <w:pStyle w:val="Standard"/>
        <w:ind w:left="540" w:hanging="555"/>
        <w:jc w:val="both"/>
        <w:rPr>
          <w:rFonts w:ascii="Tahoma" w:eastAsia="Times New Roman" w:hAnsi="Tahoma" w:cs="Tahoma"/>
          <w:color w:val="000000"/>
          <w:sz w:val="22"/>
          <w:szCs w:val="22"/>
        </w:rPr>
      </w:pPr>
    </w:p>
    <w:p w:rsidR="0012641D" w:rsidRPr="00B01B37" w:rsidRDefault="00E86178" w:rsidP="0012641D">
      <w:pPr>
        <w:pStyle w:val="Standard"/>
        <w:ind w:left="540" w:hanging="55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1</w:t>
      </w:r>
      <w:r w:rsidR="00850D4E" w:rsidRPr="00B01B37">
        <w:rPr>
          <w:rFonts w:ascii="Tahoma" w:eastAsia="Times New Roman" w:hAnsi="Tahoma" w:cs="Tahoma"/>
          <w:color w:val="000000"/>
          <w:sz w:val="22"/>
          <w:szCs w:val="22"/>
        </w:rPr>
        <w:t>8</w:t>
      </w:r>
      <w:r w:rsidR="0012641D" w:rsidRPr="00B01B37">
        <w:rPr>
          <w:rFonts w:ascii="Tahoma" w:eastAsia="Times New Roman" w:hAnsi="Tahoma" w:cs="Tahoma"/>
          <w:color w:val="000000"/>
          <w:sz w:val="22"/>
          <w:szCs w:val="22"/>
        </w:rPr>
        <w:t>.</w:t>
      </w:r>
      <w:r w:rsidR="0012641D" w:rsidRPr="00B01B37">
        <w:rPr>
          <w:rFonts w:ascii="Tahoma" w:eastAsia="Times New Roman" w:hAnsi="Tahoma" w:cs="Tahoma"/>
          <w:color w:val="000000"/>
          <w:sz w:val="22"/>
          <w:szCs w:val="22"/>
        </w:rPr>
        <w:tab/>
        <w:t xml:space="preserve">A </w:t>
      </w:r>
      <w:r w:rsidR="007D32E6" w:rsidRPr="00B01B37">
        <w:rPr>
          <w:rFonts w:ascii="Tahoma" w:eastAsia="Times New Roman" w:hAnsi="Tahoma" w:cs="Tahoma"/>
          <w:color w:val="000000"/>
          <w:sz w:val="22"/>
          <w:szCs w:val="22"/>
        </w:rPr>
        <w:t>küldöttgyűlés</w:t>
      </w:r>
      <w:r w:rsidR="0012641D" w:rsidRPr="00B01B37">
        <w:rPr>
          <w:rFonts w:ascii="Tahoma" w:eastAsia="Times New Roman" w:hAnsi="Tahoma" w:cs="Tahoma"/>
          <w:color w:val="000000"/>
          <w:sz w:val="22"/>
          <w:szCs w:val="22"/>
        </w:rPr>
        <w:t xml:space="preserve"> hatáskörébe tartozik</w:t>
      </w:r>
      <w:r w:rsidR="00F03C18">
        <w:rPr>
          <w:rStyle w:val="Lbjegyzet-hivatkozs"/>
          <w:rFonts w:eastAsia="Lucida Sans Unicode"/>
        </w:rPr>
        <w:footnoteReference w:id="9"/>
      </w:r>
      <w:r w:rsidR="0012641D" w:rsidRPr="00B01B37">
        <w:rPr>
          <w:rFonts w:ascii="Tahoma" w:eastAsia="Times New Roman" w:hAnsi="Tahoma" w:cs="Tahoma"/>
          <w:color w:val="000000"/>
          <w:sz w:val="22"/>
          <w:szCs w:val="22"/>
        </w:rPr>
        <w:t>:</w:t>
      </w:r>
    </w:p>
    <w:p w:rsidR="0012641D" w:rsidRPr="00B01B37" w:rsidRDefault="0012641D" w:rsidP="0012641D">
      <w:pPr>
        <w:pStyle w:val="Standard"/>
        <w:ind w:left="540" w:hanging="555"/>
        <w:jc w:val="both"/>
        <w:rPr>
          <w:rFonts w:ascii="Tahoma" w:eastAsia="Times New Roman" w:hAnsi="Tahoma" w:cs="Tahoma"/>
          <w:color w:val="000000"/>
          <w:sz w:val="22"/>
          <w:szCs w:val="22"/>
        </w:rPr>
      </w:pPr>
    </w:p>
    <w:p w:rsidR="0012641D" w:rsidRPr="00B01B37" w:rsidRDefault="0012641D" w:rsidP="00E86178">
      <w:pPr>
        <w:pStyle w:val="Standard"/>
        <w:numPr>
          <w:ilvl w:val="0"/>
          <w:numId w:val="9"/>
        </w:numPr>
        <w:jc w:val="both"/>
        <w:rPr>
          <w:rFonts w:ascii="Tahoma" w:hAnsi="Tahoma" w:cs="Tahoma"/>
          <w:sz w:val="22"/>
          <w:szCs w:val="22"/>
        </w:rPr>
      </w:pPr>
      <w:r w:rsidRPr="00B01B37">
        <w:rPr>
          <w:rFonts w:ascii="Tahoma" w:eastAsia="Times New Roman" w:hAnsi="Tahoma" w:cs="Tahoma"/>
          <w:color w:val="000000"/>
          <w:sz w:val="22"/>
          <w:szCs w:val="22"/>
        </w:rPr>
        <w:t>az alapszabály módosítása;</w:t>
      </w:r>
    </w:p>
    <w:p w:rsidR="0012641D" w:rsidRPr="00B01B37" w:rsidRDefault="0012641D" w:rsidP="00E86178">
      <w:pPr>
        <w:pStyle w:val="Standard"/>
        <w:numPr>
          <w:ilvl w:val="0"/>
          <w:numId w:val="9"/>
        </w:numPr>
        <w:autoSpaceDE w:val="0"/>
        <w:jc w:val="both"/>
        <w:rPr>
          <w:rFonts w:ascii="Tahoma" w:hAnsi="Tahoma" w:cs="Tahoma"/>
          <w:sz w:val="22"/>
          <w:szCs w:val="22"/>
        </w:rPr>
      </w:pPr>
      <w:r w:rsidRPr="00B01B37">
        <w:rPr>
          <w:rFonts w:ascii="Tahoma" w:eastAsia="Times New Roman" w:hAnsi="Tahoma" w:cs="Tahoma"/>
          <w:color w:val="000000"/>
          <w:sz w:val="22"/>
          <w:szCs w:val="22"/>
        </w:rPr>
        <w:t>az egyesület megszűnésének, egyesülésének és szétválásának elhatározása;</w:t>
      </w:r>
    </w:p>
    <w:p w:rsidR="0012641D" w:rsidRPr="00B01B37" w:rsidRDefault="0012641D" w:rsidP="00E86178">
      <w:pPr>
        <w:pStyle w:val="Standard"/>
        <w:numPr>
          <w:ilvl w:val="0"/>
          <w:numId w:val="9"/>
        </w:numPr>
        <w:autoSpaceDE w:val="0"/>
        <w:jc w:val="both"/>
        <w:rPr>
          <w:rFonts w:ascii="Tahoma" w:hAnsi="Tahoma" w:cs="Tahoma"/>
          <w:sz w:val="22"/>
          <w:szCs w:val="22"/>
        </w:rPr>
      </w:pPr>
      <w:r w:rsidRPr="00B01B37">
        <w:rPr>
          <w:rFonts w:ascii="Tahoma" w:eastAsia="Times New Roman" w:hAnsi="Tahoma" w:cs="Tahoma"/>
          <w:color w:val="000000"/>
          <w:sz w:val="22"/>
          <w:szCs w:val="22"/>
        </w:rPr>
        <w:t>a vezető tisztségviselő megválasztása, visszahívása;</w:t>
      </w:r>
    </w:p>
    <w:p w:rsidR="0012641D" w:rsidRPr="00B01B37" w:rsidRDefault="0012641D" w:rsidP="00E86178">
      <w:pPr>
        <w:pStyle w:val="Standard"/>
        <w:numPr>
          <w:ilvl w:val="0"/>
          <w:numId w:val="9"/>
        </w:numPr>
        <w:autoSpaceDE w:val="0"/>
        <w:jc w:val="both"/>
        <w:rPr>
          <w:rFonts w:ascii="Tahoma" w:hAnsi="Tahoma" w:cs="Tahoma"/>
          <w:sz w:val="22"/>
          <w:szCs w:val="22"/>
        </w:rPr>
      </w:pPr>
      <w:r w:rsidRPr="00B01B37">
        <w:rPr>
          <w:rFonts w:ascii="Tahoma" w:eastAsia="Times New Roman" w:hAnsi="Tahoma" w:cs="Tahoma"/>
          <w:color w:val="000000"/>
          <w:sz w:val="22"/>
          <w:szCs w:val="22"/>
        </w:rPr>
        <w:t>az éves költségvetés elfogadása;</w:t>
      </w:r>
    </w:p>
    <w:p w:rsidR="0012641D" w:rsidRPr="00B01B37" w:rsidRDefault="0012641D" w:rsidP="00E86178">
      <w:pPr>
        <w:pStyle w:val="Standard"/>
        <w:numPr>
          <w:ilvl w:val="0"/>
          <w:numId w:val="9"/>
        </w:numPr>
        <w:autoSpaceDE w:val="0"/>
        <w:jc w:val="both"/>
        <w:rPr>
          <w:rFonts w:ascii="Tahoma" w:hAnsi="Tahoma" w:cs="Tahoma"/>
          <w:sz w:val="22"/>
          <w:szCs w:val="22"/>
        </w:rPr>
      </w:pPr>
      <w:r w:rsidRPr="00B01B37">
        <w:rPr>
          <w:rFonts w:ascii="Tahoma" w:eastAsia="Times New Roman" w:hAnsi="Tahoma" w:cs="Tahoma"/>
          <w:color w:val="000000"/>
          <w:sz w:val="22"/>
          <w:szCs w:val="22"/>
        </w:rPr>
        <w:t>az éves beszámoló - ezen belül az ügyvezető szervnek az egyesület vagyoni helyzetéről szóló jelentésének - elfogadása;</w:t>
      </w:r>
    </w:p>
    <w:p w:rsidR="0012641D" w:rsidRPr="00B01B37" w:rsidRDefault="0012641D" w:rsidP="00E86178">
      <w:pPr>
        <w:pStyle w:val="Standard"/>
        <w:numPr>
          <w:ilvl w:val="0"/>
          <w:numId w:val="9"/>
        </w:numPr>
        <w:autoSpaceDE w:val="0"/>
        <w:jc w:val="both"/>
        <w:rPr>
          <w:rFonts w:ascii="Tahoma" w:hAnsi="Tahoma" w:cs="Tahoma"/>
          <w:sz w:val="22"/>
          <w:szCs w:val="22"/>
        </w:rPr>
      </w:pPr>
      <w:r w:rsidRPr="00B01B37">
        <w:rPr>
          <w:rFonts w:ascii="Tahoma" w:eastAsia="Times New Roman" w:hAnsi="Tahoma" w:cs="Tahoma"/>
          <w:color w:val="000000"/>
          <w:sz w:val="22"/>
          <w:szCs w:val="22"/>
        </w:rPr>
        <w:t>a vezető tisztségviselő feletti munkáltatói jogok gyakorlása, ha a vezető tisztségviselő az egyesülettel munkaviszonyban áll;</w:t>
      </w:r>
    </w:p>
    <w:p w:rsidR="0012641D" w:rsidRPr="00B01B37" w:rsidRDefault="0012641D" w:rsidP="00E86178">
      <w:pPr>
        <w:pStyle w:val="Standard"/>
        <w:numPr>
          <w:ilvl w:val="0"/>
          <w:numId w:val="9"/>
        </w:numPr>
        <w:autoSpaceDE w:val="0"/>
        <w:jc w:val="both"/>
        <w:rPr>
          <w:rFonts w:ascii="Tahoma" w:hAnsi="Tahoma" w:cs="Tahoma"/>
          <w:sz w:val="22"/>
          <w:szCs w:val="22"/>
        </w:rPr>
      </w:pPr>
      <w:r w:rsidRPr="00B01B37">
        <w:rPr>
          <w:rFonts w:ascii="Tahoma" w:eastAsia="Times New Roman" w:hAnsi="Tahoma" w:cs="Tahoma"/>
          <w:color w:val="000000"/>
          <w:sz w:val="22"/>
          <w:szCs w:val="22"/>
        </w:rPr>
        <w:t>a jelenlegi és korábbi egyesületi tagok és a vezető tisztségviselők elleni kártérítési igények érvényesítéséről való döntés;</w:t>
      </w:r>
    </w:p>
    <w:p w:rsidR="00B24372" w:rsidRDefault="0012641D" w:rsidP="00B24372">
      <w:pPr>
        <w:pStyle w:val="Standard"/>
        <w:numPr>
          <w:ilvl w:val="0"/>
          <w:numId w:val="9"/>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döntés mindazon kérdésben, amelyet jogszabály vagy</w:t>
      </w:r>
      <w:r w:rsidR="00B24372">
        <w:rPr>
          <w:rFonts w:ascii="Tahoma" w:eastAsia="Times New Roman" w:hAnsi="Tahoma" w:cs="Tahoma"/>
          <w:color w:val="000000"/>
          <w:sz w:val="22"/>
          <w:szCs w:val="22"/>
        </w:rPr>
        <w:t xml:space="preserve"> alapszabály a hatáskörébe utal;</w:t>
      </w:r>
    </w:p>
    <w:p w:rsidR="00B24372" w:rsidRPr="00B24372" w:rsidRDefault="00B24372" w:rsidP="00B24372">
      <w:pPr>
        <w:pStyle w:val="Standard"/>
        <w:numPr>
          <w:ilvl w:val="0"/>
          <w:numId w:val="9"/>
        </w:numPr>
        <w:autoSpaceDE w:val="0"/>
        <w:jc w:val="both"/>
        <w:rPr>
          <w:rFonts w:ascii="Tahoma" w:eastAsia="Times New Roman" w:hAnsi="Tahoma" w:cs="Tahoma"/>
          <w:i/>
          <w:color w:val="000000"/>
          <w:sz w:val="22"/>
          <w:szCs w:val="22"/>
        </w:rPr>
      </w:pPr>
      <w:r w:rsidRPr="00B24372">
        <w:rPr>
          <w:rFonts w:ascii="Tahoma" w:hAnsi="Tahoma" w:cs="Tahoma"/>
          <w:b/>
          <w:i/>
          <w:sz w:val="22"/>
          <w:szCs w:val="22"/>
        </w:rPr>
        <w:t>az Egyesület számviteli, gazdasági működéséhez szükséges szabályzatok, a Szervezeti és Működési Szabályzat elfogadása</w:t>
      </w:r>
    </w:p>
    <w:p w:rsidR="00B24372" w:rsidRPr="00B24372" w:rsidRDefault="00B24372" w:rsidP="00B24372">
      <w:pPr>
        <w:pStyle w:val="Standard"/>
        <w:numPr>
          <w:ilvl w:val="0"/>
          <w:numId w:val="9"/>
        </w:numPr>
        <w:autoSpaceDE w:val="0"/>
        <w:jc w:val="both"/>
        <w:rPr>
          <w:rFonts w:ascii="Tahoma" w:eastAsia="Times New Roman" w:hAnsi="Tahoma" w:cs="Tahoma"/>
          <w:i/>
          <w:color w:val="000000"/>
          <w:sz w:val="22"/>
          <w:szCs w:val="22"/>
        </w:rPr>
      </w:pPr>
      <w:r w:rsidRPr="00B24372">
        <w:rPr>
          <w:rFonts w:ascii="Tahoma" w:eastAsia="Times New Roman" w:hAnsi="Tahoma" w:cs="Tahoma"/>
          <w:b/>
          <w:i/>
          <w:sz w:val="22"/>
          <w:szCs w:val="22"/>
        </w:rPr>
        <w:t>az egyesületi tagdíj mértékének meghatározása, amely minden szakosztályra és egyesületi tagra kötelező érvényű;</w:t>
      </w:r>
    </w:p>
    <w:p w:rsidR="00B24372" w:rsidRPr="00B24372" w:rsidRDefault="00B24372" w:rsidP="00B24372">
      <w:pPr>
        <w:pStyle w:val="Standard"/>
        <w:numPr>
          <w:ilvl w:val="0"/>
          <w:numId w:val="9"/>
        </w:numPr>
        <w:autoSpaceDE w:val="0"/>
        <w:jc w:val="both"/>
        <w:rPr>
          <w:rFonts w:ascii="Tahoma" w:eastAsia="Times New Roman" w:hAnsi="Tahoma" w:cs="Tahoma"/>
          <w:i/>
          <w:color w:val="000000"/>
          <w:sz w:val="22"/>
          <w:szCs w:val="22"/>
        </w:rPr>
      </w:pPr>
      <w:r w:rsidRPr="00B24372">
        <w:rPr>
          <w:rFonts w:ascii="Tahoma" w:hAnsi="Tahoma" w:cs="Tahoma"/>
          <w:b/>
          <w:i/>
          <w:sz w:val="22"/>
          <w:szCs w:val="22"/>
        </w:rPr>
        <w:t>döntés új szakosztály felvételéről, létrehozásáról, szüneteltetéséről és megszüntetéséről.</w:t>
      </w:r>
    </w:p>
    <w:p w:rsidR="0012641D" w:rsidRPr="00B01B37" w:rsidRDefault="00B24372" w:rsidP="00B24372">
      <w:pPr>
        <w:pStyle w:val="Standard"/>
        <w:autoSpaceDE w:val="0"/>
        <w:ind w:left="72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lastRenderedPageBreak/>
        <w:t xml:space="preserve"> </w:t>
      </w:r>
    </w:p>
    <w:p w:rsidR="0012641D" w:rsidRPr="00B01B37" w:rsidRDefault="00E86178" w:rsidP="0012641D">
      <w:pPr>
        <w:pStyle w:val="Standard"/>
        <w:autoSpaceDE w:val="0"/>
        <w:ind w:left="555" w:hanging="57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1</w:t>
      </w:r>
      <w:r w:rsidR="00850D4E" w:rsidRPr="00B01B37">
        <w:rPr>
          <w:rFonts w:ascii="Tahoma" w:eastAsia="Times New Roman" w:hAnsi="Tahoma" w:cs="Tahoma"/>
          <w:color w:val="000000"/>
          <w:sz w:val="22"/>
          <w:szCs w:val="22"/>
        </w:rPr>
        <w:t>9</w:t>
      </w:r>
      <w:r w:rsidR="0012641D" w:rsidRPr="00B01B37">
        <w:rPr>
          <w:rFonts w:ascii="Tahoma" w:eastAsia="Times New Roman" w:hAnsi="Tahoma" w:cs="Tahoma"/>
          <w:color w:val="000000"/>
          <w:sz w:val="22"/>
          <w:szCs w:val="22"/>
        </w:rPr>
        <w:t>.</w:t>
      </w:r>
      <w:r w:rsidR="0012641D" w:rsidRPr="00B01B37">
        <w:rPr>
          <w:rFonts w:ascii="Tahoma" w:eastAsia="Times New Roman" w:hAnsi="Tahoma" w:cs="Tahoma"/>
          <w:color w:val="000000"/>
          <w:sz w:val="22"/>
          <w:szCs w:val="22"/>
        </w:rPr>
        <w:tab/>
        <w:t xml:space="preserve">A </w:t>
      </w:r>
      <w:r w:rsidR="007D32E6" w:rsidRPr="00B01B37">
        <w:rPr>
          <w:rFonts w:ascii="Tahoma" w:eastAsia="Times New Roman" w:hAnsi="Tahoma" w:cs="Tahoma"/>
          <w:color w:val="000000"/>
          <w:sz w:val="22"/>
          <w:szCs w:val="22"/>
        </w:rPr>
        <w:t>küldöttgyűlés</w:t>
      </w:r>
      <w:r w:rsidR="0012641D" w:rsidRPr="00B01B37">
        <w:rPr>
          <w:rFonts w:ascii="Tahoma" w:eastAsia="Times New Roman" w:hAnsi="Tahoma" w:cs="Tahoma"/>
          <w:color w:val="000000"/>
          <w:sz w:val="22"/>
          <w:szCs w:val="22"/>
        </w:rPr>
        <w:t xml:space="preserve"> évente legalább egy alkalommal ülésezik.</w:t>
      </w:r>
    </w:p>
    <w:p w:rsidR="0012641D" w:rsidRPr="00B01B37" w:rsidRDefault="0012641D" w:rsidP="0012641D">
      <w:pPr>
        <w:pStyle w:val="Standard"/>
        <w:autoSpaceDE w:val="0"/>
        <w:ind w:left="555" w:hanging="570"/>
        <w:jc w:val="both"/>
        <w:rPr>
          <w:rFonts w:ascii="Tahoma" w:eastAsia="Times New Roman" w:hAnsi="Tahoma" w:cs="Tahoma"/>
          <w:color w:val="000000"/>
          <w:sz w:val="22"/>
          <w:szCs w:val="22"/>
        </w:rPr>
      </w:pPr>
    </w:p>
    <w:p w:rsidR="0012641D" w:rsidRPr="00B01B37" w:rsidRDefault="00850D4E" w:rsidP="0012641D">
      <w:pPr>
        <w:pStyle w:val="Standard"/>
        <w:autoSpaceDE w:val="0"/>
        <w:ind w:left="555" w:hanging="57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20</w:t>
      </w:r>
      <w:r w:rsidR="0012641D" w:rsidRPr="00B01B37">
        <w:rPr>
          <w:rFonts w:ascii="Tahoma" w:eastAsia="Times New Roman" w:hAnsi="Tahoma" w:cs="Tahoma"/>
          <w:color w:val="000000"/>
          <w:sz w:val="22"/>
          <w:szCs w:val="22"/>
        </w:rPr>
        <w:t>.</w:t>
      </w:r>
      <w:r w:rsidR="0012641D" w:rsidRPr="00B01B37">
        <w:rPr>
          <w:rFonts w:ascii="Tahoma" w:eastAsia="Times New Roman" w:hAnsi="Tahoma" w:cs="Tahoma"/>
          <w:color w:val="000000"/>
          <w:sz w:val="22"/>
          <w:szCs w:val="22"/>
        </w:rPr>
        <w:tab/>
      </w:r>
      <w:r w:rsidR="00430F03" w:rsidRPr="00571D3C">
        <w:rPr>
          <w:rFonts w:ascii="Tahoma" w:eastAsia="Times New Roman" w:hAnsi="Tahoma" w:cs="Tahoma"/>
          <w:b/>
          <w:i/>
          <w:color w:val="000000"/>
          <w:sz w:val="22"/>
          <w:szCs w:val="22"/>
        </w:rPr>
        <w:t xml:space="preserve">A küldöttgyűlést az elnökség legalább 15 nappal az ülés időpontja előtt </w:t>
      </w:r>
      <w:r w:rsidR="00430F03" w:rsidRPr="00571D3C">
        <w:rPr>
          <w:rFonts w:ascii="Tahoma" w:eastAsia="Times New Roman" w:hAnsi="Tahoma" w:cs="Tahoma"/>
          <w:b/>
          <w:i/>
          <w:sz w:val="22"/>
          <w:szCs w:val="22"/>
        </w:rPr>
        <w:t xml:space="preserve">az elnökségi tagoknak, a szakosztályvezetőknek, az ügyviteli apparátusnak és eseti jelleggel a bizottsági tagoknak </w:t>
      </w:r>
      <w:r w:rsidR="00430F03" w:rsidRPr="00571D3C">
        <w:rPr>
          <w:rFonts w:ascii="Tahoma" w:eastAsia="Times New Roman" w:hAnsi="Tahoma" w:cs="Tahoma"/>
          <w:b/>
          <w:i/>
          <w:color w:val="000000"/>
          <w:sz w:val="22"/>
          <w:szCs w:val="22"/>
        </w:rPr>
        <w:t>kiküldött meghívóval, elsődlegesen az egyesület székhelyére hívja össze írásban</w:t>
      </w:r>
      <w:r w:rsidR="00E33260">
        <w:rPr>
          <w:rFonts w:ascii="Tahoma" w:eastAsia="Times New Roman" w:hAnsi="Tahoma" w:cs="Tahoma"/>
          <w:b/>
          <w:i/>
          <w:color w:val="000000"/>
          <w:sz w:val="22"/>
          <w:szCs w:val="22"/>
        </w:rPr>
        <w:t>.</w:t>
      </w:r>
      <w:r w:rsidR="00E33260" w:rsidRPr="00E33260">
        <w:rPr>
          <w:rStyle w:val="Lbjegyzet-hivatkozs"/>
          <w:rFonts w:eastAsia="Lucida Sans Unicode"/>
        </w:rPr>
        <w:footnoteReference w:id="10"/>
      </w:r>
    </w:p>
    <w:p w:rsidR="0012641D" w:rsidRPr="00B01B37" w:rsidRDefault="0012641D" w:rsidP="0012641D">
      <w:pPr>
        <w:pStyle w:val="Standard"/>
        <w:autoSpaceDE w:val="0"/>
        <w:ind w:left="555" w:hanging="570"/>
        <w:jc w:val="both"/>
        <w:rPr>
          <w:rFonts w:ascii="Tahoma" w:hAnsi="Tahoma" w:cs="Tahoma"/>
          <w:color w:val="000000"/>
          <w:sz w:val="22"/>
          <w:szCs w:val="22"/>
        </w:rPr>
      </w:pPr>
    </w:p>
    <w:p w:rsidR="0012641D" w:rsidRPr="00B01B37" w:rsidRDefault="0012641D" w:rsidP="0012641D">
      <w:pPr>
        <w:pStyle w:val="Standard"/>
        <w:autoSpaceDE w:val="0"/>
        <w:ind w:left="525"/>
        <w:jc w:val="both"/>
        <w:rPr>
          <w:rFonts w:ascii="Tahoma" w:hAnsi="Tahoma" w:cs="Tahoma"/>
          <w:sz w:val="22"/>
          <w:szCs w:val="22"/>
        </w:rPr>
      </w:pPr>
      <w:r w:rsidRPr="00B01B37">
        <w:rPr>
          <w:rFonts w:ascii="Tahoma" w:eastAsia="Times New Roman" w:hAnsi="Tahoma" w:cs="Tahoma"/>
          <w:color w:val="000000"/>
          <w:sz w:val="22"/>
          <w:szCs w:val="22"/>
        </w:rPr>
        <w:t xml:space="preserve">A </w:t>
      </w:r>
      <w:r w:rsidR="007D32E6" w:rsidRPr="00B01B37">
        <w:rPr>
          <w:rFonts w:ascii="Tahoma" w:eastAsia="Times New Roman" w:hAnsi="Tahoma" w:cs="Tahoma"/>
          <w:color w:val="000000"/>
          <w:sz w:val="22"/>
          <w:szCs w:val="22"/>
        </w:rPr>
        <w:t>küldöttgyűlés</w:t>
      </w:r>
      <w:r w:rsidRPr="00B01B37">
        <w:rPr>
          <w:rFonts w:ascii="Tahoma" w:eastAsia="Times New Roman" w:hAnsi="Tahoma" w:cs="Tahoma"/>
          <w:color w:val="000000"/>
          <w:sz w:val="22"/>
          <w:szCs w:val="22"/>
        </w:rPr>
        <w:t xml:space="preserve">i meghívó tartalmazza az egyesület nevét, székhelyét, a </w:t>
      </w:r>
      <w:r w:rsidR="007D32E6" w:rsidRPr="00B01B37">
        <w:rPr>
          <w:rFonts w:ascii="Tahoma" w:eastAsia="Times New Roman" w:hAnsi="Tahoma" w:cs="Tahoma"/>
          <w:color w:val="000000"/>
          <w:sz w:val="22"/>
          <w:szCs w:val="22"/>
        </w:rPr>
        <w:t>küldöttgyűlés</w:t>
      </w:r>
      <w:r w:rsidRPr="00B01B37">
        <w:rPr>
          <w:rFonts w:ascii="Tahoma" w:eastAsia="Times New Roman" w:hAnsi="Tahoma" w:cs="Tahoma"/>
          <w:color w:val="000000"/>
          <w:sz w:val="22"/>
          <w:szCs w:val="22"/>
        </w:rPr>
        <w:t xml:space="preserve"> helyét, idejét és a javasolt napirendi pontokat. A napirendi pontokat a meghívóban legalább olyan részletezettséggel kell rögzíteni, hogy a szavazásra jogosult tagok álláspontjukat kialakíthassák. A meghívónak tartalmaznia kell továbbá a </w:t>
      </w:r>
      <w:r w:rsidR="007D32E6" w:rsidRPr="00B01B37">
        <w:rPr>
          <w:rFonts w:ascii="Tahoma" w:eastAsia="Times New Roman" w:hAnsi="Tahoma" w:cs="Tahoma"/>
          <w:color w:val="000000"/>
          <w:sz w:val="22"/>
          <w:szCs w:val="22"/>
        </w:rPr>
        <w:t>küldöttgyűlés</w:t>
      </w:r>
      <w:r w:rsidRPr="00B01B37">
        <w:rPr>
          <w:rFonts w:ascii="Tahoma" w:eastAsia="Times New Roman" w:hAnsi="Tahoma" w:cs="Tahoma"/>
          <w:color w:val="000000"/>
          <w:sz w:val="22"/>
          <w:szCs w:val="22"/>
        </w:rPr>
        <w:t xml:space="preserve">határozatképtelensége esetére a megismételt </w:t>
      </w:r>
      <w:r w:rsidR="007D32E6" w:rsidRPr="00B01B37">
        <w:rPr>
          <w:rFonts w:ascii="Tahoma" w:eastAsia="Times New Roman" w:hAnsi="Tahoma" w:cs="Tahoma"/>
          <w:color w:val="000000"/>
          <w:sz w:val="22"/>
          <w:szCs w:val="22"/>
        </w:rPr>
        <w:t>küldöttgyűlés</w:t>
      </w:r>
      <w:r w:rsidRPr="00B01B37">
        <w:rPr>
          <w:rFonts w:ascii="Tahoma" w:eastAsia="Times New Roman" w:hAnsi="Tahoma" w:cs="Tahoma"/>
          <w:color w:val="000000"/>
          <w:sz w:val="22"/>
          <w:szCs w:val="22"/>
        </w:rPr>
        <w:t xml:space="preserve"> helyszínét és időpontját, és az arra történő felhívást, hogy a megismételt </w:t>
      </w:r>
      <w:r w:rsidR="007D32E6" w:rsidRPr="00B01B37">
        <w:rPr>
          <w:rFonts w:ascii="Tahoma" w:eastAsia="Times New Roman" w:hAnsi="Tahoma" w:cs="Tahoma"/>
          <w:color w:val="000000"/>
          <w:sz w:val="22"/>
          <w:szCs w:val="22"/>
        </w:rPr>
        <w:t>küldöttgyűlés</w:t>
      </w:r>
      <w:r w:rsidRPr="00B01B37">
        <w:rPr>
          <w:rFonts w:ascii="Tahoma" w:eastAsia="Times New Roman" w:hAnsi="Tahoma" w:cs="Tahoma"/>
          <w:color w:val="000000"/>
          <w:sz w:val="22"/>
          <w:szCs w:val="22"/>
        </w:rPr>
        <w:t xml:space="preserve"> az eredeti napirendi pontok tekintetében a megjelentek számára tekintet nélkül határozatképes lesz.</w:t>
      </w:r>
    </w:p>
    <w:p w:rsidR="0012641D" w:rsidRPr="00B01B37" w:rsidRDefault="0012641D" w:rsidP="00430F03">
      <w:pPr>
        <w:pStyle w:val="Standard"/>
        <w:autoSpaceDE w:val="0"/>
        <w:jc w:val="both"/>
        <w:rPr>
          <w:rFonts w:ascii="Tahoma" w:eastAsia="Times New Roman" w:hAnsi="Tahoma" w:cs="Tahoma"/>
          <w:color w:val="000000"/>
          <w:sz w:val="22"/>
          <w:szCs w:val="22"/>
        </w:rPr>
      </w:pPr>
    </w:p>
    <w:p w:rsidR="005A6C76" w:rsidRPr="00B01B37" w:rsidRDefault="0012641D" w:rsidP="00D33123">
      <w:pPr>
        <w:pStyle w:val="Standard"/>
        <w:autoSpaceDE w:val="0"/>
        <w:ind w:left="495" w:hanging="1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A </w:t>
      </w:r>
      <w:r w:rsidR="007D32E6" w:rsidRPr="00B01B37">
        <w:rPr>
          <w:rFonts w:ascii="Tahoma" w:eastAsia="Times New Roman" w:hAnsi="Tahoma" w:cs="Tahoma"/>
          <w:color w:val="000000"/>
          <w:sz w:val="22"/>
          <w:szCs w:val="22"/>
        </w:rPr>
        <w:t>küldöttgyűlés</w:t>
      </w:r>
      <w:r w:rsidRPr="00B01B37">
        <w:rPr>
          <w:rFonts w:ascii="Tahoma" w:eastAsia="Times New Roman" w:hAnsi="Tahoma" w:cs="Tahoma"/>
          <w:color w:val="000000"/>
          <w:sz w:val="22"/>
          <w:szCs w:val="22"/>
        </w:rPr>
        <w:t xml:space="preserve">i meghívó kézbesítésétől vagy közzétételétől számított 3 napon belül a tagok és az egyesület szervei az elnökségtől a napirend kiegészítését kérhetik, a kiegészítés indokolásával. A napirend kiegészítésének tárgyában az elnökség </w:t>
      </w:r>
      <w:r w:rsidR="00D33123" w:rsidRPr="00B01B37">
        <w:rPr>
          <w:rFonts w:ascii="Tahoma" w:eastAsia="Times New Roman" w:hAnsi="Tahoma" w:cs="Tahoma"/>
          <w:color w:val="000000"/>
          <w:sz w:val="22"/>
          <w:szCs w:val="22"/>
        </w:rPr>
        <w:t>2</w:t>
      </w:r>
      <w:r w:rsidRPr="00B01B37">
        <w:rPr>
          <w:rFonts w:ascii="Tahoma" w:eastAsia="Times New Roman" w:hAnsi="Tahoma" w:cs="Tahoma"/>
          <w:color w:val="000000"/>
          <w:sz w:val="22"/>
          <w:szCs w:val="22"/>
        </w:rPr>
        <w:t xml:space="preserve"> napon belül dönt. Az elnökség a napirend kiegészítését elutasíthatja vagy a kérelemnek helyt adhat. Döntését, továbbá elfogadás esetén a kiegészített napirendi pontokat minden esetben annak meghozatalától számított legkésőbb 2 napon belül igazolható módon közli a tagokkal.</w:t>
      </w:r>
    </w:p>
    <w:p w:rsidR="0012641D" w:rsidRDefault="00D33123" w:rsidP="00D33123">
      <w:pPr>
        <w:spacing w:before="100" w:beforeAutospacing="1" w:after="100" w:afterAutospacing="1" w:line="240" w:lineRule="auto"/>
        <w:ind w:left="480"/>
        <w:jc w:val="both"/>
        <w:rPr>
          <w:rFonts w:ascii="Tahoma" w:eastAsia="Times New Roman" w:hAnsi="Tahoma" w:cs="Tahoma"/>
          <w:kern w:val="3"/>
          <w:lang w:eastAsia="zh-CN" w:bidi="hi-IN"/>
        </w:rPr>
      </w:pPr>
      <w:r w:rsidRPr="00B01B37">
        <w:rPr>
          <w:rFonts w:ascii="Tahoma" w:eastAsia="Times New Roman" w:hAnsi="Tahoma" w:cs="Tahoma"/>
          <w:kern w:val="3"/>
          <w:lang w:eastAsia="zh-CN" w:bidi="hi-IN"/>
        </w:rPr>
        <w:t>Ha a napirend kiegészítése iránti kérelemről a küldöttgyűlést összehívó szerv vagy személy nem dönt vagy azt elutasítja, a küldöttgyűlés a napirend elfogadásáról szóló határozat meghozatalát megelőzően külön dönt a napirend kiegészítésének tárgyában.</w:t>
      </w:r>
    </w:p>
    <w:p w:rsidR="00430F03" w:rsidRPr="00430F03" w:rsidRDefault="00430F03" w:rsidP="00D33123">
      <w:pPr>
        <w:spacing w:before="100" w:beforeAutospacing="1" w:after="100" w:afterAutospacing="1" w:line="240" w:lineRule="auto"/>
        <w:ind w:left="480"/>
        <w:jc w:val="both"/>
        <w:rPr>
          <w:rFonts w:ascii="Tahoma" w:eastAsia="Times New Roman" w:hAnsi="Tahoma" w:cs="Tahoma"/>
          <w:i/>
          <w:kern w:val="3"/>
          <w:lang w:eastAsia="zh-CN" w:bidi="hi-IN"/>
        </w:rPr>
      </w:pPr>
      <w:r w:rsidRPr="00430F03">
        <w:rPr>
          <w:rFonts w:ascii="Tahoma" w:eastAsia="Times New Roman" w:hAnsi="Tahoma" w:cs="Tahoma"/>
          <w:b/>
          <w:i/>
        </w:rPr>
        <w:t>A szabályszerűen közölt napirenden szereplő kérdésben hozható határozat, kivéve, ha a részvételre jogosultak legalább háromnegyede jelen van és a napirenden nem szereplő kérdés megtárgyalásához egyhangúlag hozzájárul.</w:t>
      </w:r>
      <w:r w:rsidRPr="00E33260">
        <w:rPr>
          <w:rStyle w:val="Lbjegyzet-hivatkozs"/>
          <w:rFonts w:eastAsiaTheme="minorEastAsia"/>
        </w:rPr>
        <w:footnoteReference w:id="11"/>
      </w:r>
    </w:p>
    <w:p w:rsidR="0012641D" w:rsidRPr="00B01B37" w:rsidRDefault="00E86178" w:rsidP="0012641D">
      <w:pPr>
        <w:pStyle w:val="Standard"/>
        <w:ind w:left="540" w:hanging="55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2</w:t>
      </w:r>
      <w:r w:rsidR="00850D4E" w:rsidRPr="00B01B37">
        <w:rPr>
          <w:rFonts w:ascii="Tahoma" w:eastAsia="Times New Roman" w:hAnsi="Tahoma" w:cs="Tahoma"/>
          <w:color w:val="000000"/>
          <w:sz w:val="22"/>
          <w:szCs w:val="22"/>
        </w:rPr>
        <w:t>1</w:t>
      </w:r>
      <w:r w:rsidR="0012641D" w:rsidRPr="00B01B37">
        <w:rPr>
          <w:rFonts w:ascii="Tahoma" w:eastAsia="Times New Roman" w:hAnsi="Tahoma" w:cs="Tahoma"/>
          <w:color w:val="000000"/>
          <w:sz w:val="22"/>
          <w:szCs w:val="22"/>
        </w:rPr>
        <w:t>.</w:t>
      </w:r>
      <w:r w:rsidR="0012641D" w:rsidRPr="00B01B37">
        <w:rPr>
          <w:rFonts w:ascii="Tahoma" w:eastAsia="Times New Roman" w:hAnsi="Tahoma" w:cs="Tahoma"/>
          <w:color w:val="000000"/>
          <w:sz w:val="22"/>
          <w:szCs w:val="22"/>
        </w:rPr>
        <w:tab/>
        <w:t xml:space="preserve">Az elnök köteles a </w:t>
      </w:r>
      <w:r w:rsidR="007D32E6" w:rsidRPr="00B01B37">
        <w:rPr>
          <w:rFonts w:ascii="Tahoma" w:eastAsia="Times New Roman" w:hAnsi="Tahoma" w:cs="Tahoma"/>
          <w:color w:val="000000"/>
          <w:sz w:val="22"/>
          <w:szCs w:val="22"/>
        </w:rPr>
        <w:t>küldöttgyűlés</w:t>
      </w:r>
      <w:r w:rsidR="0012641D" w:rsidRPr="00B01B37">
        <w:rPr>
          <w:rFonts w:ascii="Tahoma" w:eastAsia="Times New Roman" w:hAnsi="Tahoma" w:cs="Tahoma"/>
          <w:color w:val="000000"/>
          <w:sz w:val="22"/>
          <w:szCs w:val="22"/>
        </w:rPr>
        <w:t>t haladéktalanul összehívni a szükséges intézkedések megtétele céljából, ha</w:t>
      </w:r>
    </w:p>
    <w:p w:rsidR="0012641D" w:rsidRPr="00B01B37" w:rsidRDefault="0012641D" w:rsidP="00E86178">
      <w:pPr>
        <w:pStyle w:val="Standard"/>
        <w:numPr>
          <w:ilvl w:val="0"/>
          <w:numId w:val="11"/>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az egyesület vagyona az esedékes tartozásokat nem fedezi;</w:t>
      </w:r>
    </w:p>
    <w:p w:rsidR="0012641D" w:rsidRPr="00B01B37" w:rsidRDefault="0012641D" w:rsidP="00E86178">
      <w:pPr>
        <w:pStyle w:val="Standard"/>
        <w:numPr>
          <w:ilvl w:val="0"/>
          <w:numId w:val="11"/>
        </w:numPr>
        <w:autoSpaceDE w:val="0"/>
        <w:jc w:val="both"/>
        <w:rPr>
          <w:rFonts w:ascii="Tahoma" w:hAnsi="Tahoma" w:cs="Tahoma"/>
          <w:sz w:val="22"/>
          <w:szCs w:val="22"/>
        </w:rPr>
      </w:pPr>
      <w:r w:rsidRPr="00B01B37">
        <w:rPr>
          <w:rFonts w:ascii="Tahoma" w:eastAsia="Times New Roman" w:hAnsi="Tahoma" w:cs="Tahoma"/>
          <w:color w:val="000000"/>
          <w:sz w:val="22"/>
          <w:szCs w:val="22"/>
        </w:rPr>
        <w:t>az egyesület előreláthatólag nem lesz képes a tartozásokat esedékességkor teljesíteni; vagy</w:t>
      </w:r>
    </w:p>
    <w:p w:rsidR="0012641D" w:rsidRPr="00B01B37" w:rsidRDefault="0012641D" w:rsidP="00E86178">
      <w:pPr>
        <w:pStyle w:val="Standard"/>
        <w:numPr>
          <w:ilvl w:val="0"/>
          <w:numId w:val="11"/>
        </w:numPr>
        <w:autoSpaceDE w:val="0"/>
        <w:jc w:val="both"/>
        <w:rPr>
          <w:rFonts w:ascii="Tahoma" w:hAnsi="Tahoma" w:cs="Tahoma"/>
          <w:sz w:val="22"/>
          <w:szCs w:val="22"/>
        </w:rPr>
      </w:pPr>
      <w:r w:rsidRPr="00B01B37">
        <w:rPr>
          <w:rFonts w:ascii="Tahoma" w:eastAsia="Times New Roman" w:hAnsi="Tahoma" w:cs="Tahoma"/>
          <w:color w:val="000000"/>
          <w:sz w:val="22"/>
          <w:szCs w:val="22"/>
        </w:rPr>
        <w:t>az egyesület céljainak elérése veszélybe került.</w:t>
      </w:r>
    </w:p>
    <w:p w:rsidR="00E86178" w:rsidRPr="00B01B37" w:rsidRDefault="00E86178" w:rsidP="0012641D">
      <w:pPr>
        <w:pStyle w:val="Standard"/>
        <w:autoSpaceDE w:val="0"/>
        <w:ind w:left="555"/>
        <w:jc w:val="both"/>
        <w:rPr>
          <w:rFonts w:ascii="Tahoma" w:eastAsia="Times New Roman" w:hAnsi="Tahoma" w:cs="Tahoma"/>
          <w:color w:val="000000"/>
          <w:sz w:val="22"/>
          <w:szCs w:val="22"/>
        </w:rPr>
      </w:pPr>
    </w:p>
    <w:p w:rsidR="0012641D" w:rsidRPr="00B01B37" w:rsidRDefault="0012641D" w:rsidP="0012641D">
      <w:pPr>
        <w:pStyle w:val="Standard"/>
        <w:autoSpaceDE w:val="0"/>
        <w:ind w:left="55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Ezekben az esetekben az összehívott </w:t>
      </w:r>
      <w:r w:rsidR="007D32E6" w:rsidRPr="00B01B37">
        <w:rPr>
          <w:rFonts w:ascii="Tahoma" w:eastAsia="Times New Roman" w:hAnsi="Tahoma" w:cs="Tahoma"/>
          <w:color w:val="000000"/>
          <w:sz w:val="22"/>
          <w:szCs w:val="22"/>
        </w:rPr>
        <w:t>küldöttgyűlés</w:t>
      </w:r>
      <w:r w:rsidRPr="00B01B37">
        <w:rPr>
          <w:rFonts w:ascii="Tahoma" w:eastAsia="Times New Roman" w:hAnsi="Tahoma" w:cs="Tahoma"/>
          <w:color w:val="000000"/>
          <w:sz w:val="22"/>
          <w:szCs w:val="22"/>
        </w:rPr>
        <w:t>en a tagok kötelesek az összehívásra okot adó körülmény megszüntetése érdekében intézkedést tenni vagy az egyesület megszüntetéséről dönteni.</w:t>
      </w:r>
    </w:p>
    <w:p w:rsidR="0012641D" w:rsidRPr="00B01B37" w:rsidRDefault="0012641D" w:rsidP="0012641D">
      <w:pPr>
        <w:pStyle w:val="Standard"/>
        <w:autoSpaceDE w:val="0"/>
        <w:ind w:left="555"/>
        <w:jc w:val="both"/>
        <w:rPr>
          <w:rFonts w:ascii="Tahoma" w:eastAsia="Times New Roman" w:hAnsi="Tahoma" w:cs="Tahoma"/>
          <w:color w:val="000000"/>
          <w:sz w:val="22"/>
          <w:szCs w:val="22"/>
        </w:rPr>
      </w:pPr>
    </w:p>
    <w:p w:rsidR="0012641D" w:rsidRPr="00B01B37" w:rsidRDefault="00E86178" w:rsidP="0012641D">
      <w:pPr>
        <w:pStyle w:val="Standard"/>
        <w:ind w:left="540" w:hanging="555"/>
        <w:jc w:val="both"/>
        <w:rPr>
          <w:rFonts w:ascii="Tahoma" w:hAnsi="Tahoma" w:cs="Tahoma"/>
          <w:sz w:val="22"/>
          <w:szCs w:val="22"/>
        </w:rPr>
      </w:pPr>
      <w:r w:rsidRPr="00B01B37">
        <w:rPr>
          <w:rFonts w:ascii="Tahoma" w:eastAsia="Times New Roman" w:hAnsi="Tahoma" w:cs="Tahoma"/>
          <w:color w:val="000000"/>
          <w:sz w:val="22"/>
          <w:szCs w:val="22"/>
        </w:rPr>
        <w:t>2</w:t>
      </w:r>
      <w:r w:rsidR="00850D4E" w:rsidRPr="00B01B37">
        <w:rPr>
          <w:rFonts w:ascii="Tahoma" w:eastAsia="Times New Roman" w:hAnsi="Tahoma" w:cs="Tahoma"/>
          <w:color w:val="000000"/>
          <w:sz w:val="22"/>
          <w:szCs w:val="22"/>
        </w:rPr>
        <w:t>2</w:t>
      </w:r>
      <w:r w:rsidR="0012641D" w:rsidRPr="00B01B37">
        <w:rPr>
          <w:rFonts w:ascii="Tahoma" w:eastAsia="Times New Roman" w:hAnsi="Tahoma" w:cs="Tahoma"/>
          <w:color w:val="000000"/>
          <w:sz w:val="22"/>
          <w:szCs w:val="22"/>
        </w:rPr>
        <w:t>.</w:t>
      </w:r>
      <w:r w:rsidR="0012641D" w:rsidRPr="00B01B37">
        <w:rPr>
          <w:rFonts w:ascii="Tahoma" w:eastAsia="Times New Roman" w:hAnsi="Tahoma" w:cs="Tahoma"/>
          <w:color w:val="000000"/>
          <w:sz w:val="22"/>
          <w:szCs w:val="22"/>
        </w:rPr>
        <w:tab/>
        <w:t xml:space="preserve">A </w:t>
      </w:r>
      <w:r w:rsidR="007D32E6" w:rsidRPr="00B01B37">
        <w:rPr>
          <w:rFonts w:ascii="Tahoma" w:eastAsia="Times New Roman" w:hAnsi="Tahoma" w:cs="Tahoma"/>
          <w:color w:val="000000"/>
          <w:sz w:val="22"/>
          <w:szCs w:val="22"/>
        </w:rPr>
        <w:t>küldöttgyűlés</w:t>
      </w:r>
      <w:r w:rsidR="0012641D" w:rsidRPr="00B01B37">
        <w:rPr>
          <w:rFonts w:ascii="Tahoma" w:eastAsia="Times New Roman" w:hAnsi="Tahoma" w:cs="Tahoma"/>
          <w:color w:val="000000"/>
          <w:sz w:val="22"/>
          <w:szCs w:val="22"/>
        </w:rPr>
        <w:t xml:space="preserve"> határozatképes, ha azon </w:t>
      </w:r>
      <w:r w:rsidR="0012641D" w:rsidRPr="00B01B37">
        <w:rPr>
          <w:rStyle w:val="t391"/>
          <w:rFonts w:ascii="Tahoma" w:hAnsi="Tahoma" w:cs="Tahoma"/>
          <w:color w:val="000000"/>
          <w:sz w:val="22"/>
          <w:szCs w:val="22"/>
        </w:rPr>
        <w:t>a leadható szavazatok több mint felét képviselő szavazásra jogosult részt vesz. A határozatképességet minden határozathozatalnál vizsgálni kell.</w:t>
      </w:r>
    </w:p>
    <w:p w:rsidR="0012641D" w:rsidRPr="00B01B37" w:rsidRDefault="0012641D" w:rsidP="0012641D">
      <w:pPr>
        <w:pStyle w:val="Standard"/>
        <w:ind w:left="540" w:hanging="555"/>
        <w:jc w:val="both"/>
        <w:rPr>
          <w:rFonts w:ascii="Tahoma" w:eastAsia="Times New Roman" w:hAnsi="Tahoma" w:cs="Tahoma"/>
          <w:color w:val="000000"/>
          <w:sz w:val="22"/>
          <w:szCs w:val="22"/>
        </w:rPr>
      </w:pPr>
    </w:p>
    <w:p w:rsidR="0012641D" w:rsidRPr="00B01B37" w:rsidRDefault="00E86178" w:rsidP="0012641D">
      <w:pPr>
        <w:pStyle w:val="Standard"/>
        <w:ind w:left="570" w:hanging="58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2</w:t>
      </w:r>
      <w:r w:rsidR="00850D4E" w:rsidRPr="00B01B37">
        <w:rPr>
          <w:rFonts w:ascii="Tahoma" w:eastAsia="Times New Roman" w:hAnsi="Tahoma" w:cs="Tahoma"/>
          <w:color w:val="000000"/>
          <w:sz w:val="22"/>
          <w:szCs w:val="22"/>
        </w:rPr>
        <w:t>3</w:t>
      </w:r>
      <w:r w:rsidR="0012641D" w:rsidRPr="00B01B37">
        <w:rPr>
          <w:rFonts w:ascii="Tahoma" w:eastAsia="Times New Roman" w:hAnsi="Tahoma" w:cs="Tahoma"/>
          <w:color w:val="000000"/>
          <w:sz w:val="22"/>
          <w:szCs w:val="22"/>
        </w:rPr>
        <w:t>.</w:t>
      </w:r>
      <w:r w:rsidR="0012641D" w:rsidRPr="00B01B37">
        <w:rPr>
          <w:rFonts w:ascii="Tahoma" w:eastAsia="Times New Roman" w:hAnsi="Tahoma" w:cs="Tahoma"/>
          <w:color w:val="000000"/>
          <w:sz w:val="22"/>
          <w:szCs w:val="22"/>
        </w:rPr>
        <w:tab/>
        <w:t xml:space="preserve">A </w:t>
      </w:r>
      <w:r w:rsidR="007D32E6" w:rsidRPr="00B01B37">
        <w:rPr>
          <w:rFonts w:ascii="Tahoma" w:eastAsia="Times New Roman" w:hAnsi="Tahoma" w:cs="Tahoma"/>
          <w:color w:val="000000"/>
          <w:sz w:val="22"/>
          <w:szCs w:val="22"/>
        </w:rPr>
        <w:t>küldöttgyűlés</w:t>
      </w:r>
      <w:r w:rsidR="0012641D" w:rsidRPr="00B01B37">
        <w:rPr>
          <w:rFonts w:ascii="Tahoma" w:eastAsia="Times New Roman" w:hAnsi="Tahoma" w:cs="Tahoma"/>
          <w:color w:val="000000"/>
          <w:sz w:val="22"/>
          <w:szCs w:val="22"/>
        </w:rPr>
        <w:t xml:space="preserve"> megnyitását követően elsődlegesen meg kell állapítani a határozatképességet, vagyis az aktuális taglétszámhoz képest a megjelent és szavazásra </w:t>
      </w:r>
      <w:r w:rsidR="0012641D" w:rsidRPr="00B01B37">
        <w:rPr>
          <w:rFonts w:ascii="Tahoma" w:eastAsia="Times New Roman" w:hAnsi="Tahoma" w:cs="Tahoma"/>
          <w:color w:val="000000"/>
          <w:sz w:val="22"/>
          <w:szCs w:val="22"/>
        </w:rPr>
        <w:lastRenderedPageBreak/>
        <w:t xml:space="preserve">jogosult tagok számát. A </w:t>
      </w:r>
      <w:r w:rsidR="007D32E6" w:rsidRPr="00B01B37">
        <w:rPr>
          <w:rFonts w:ascii="Tahoma" w:eastAsia="Times New Roman" w:hAnsi="Tahoma" w:cs="Tahoma"/>
          <w:color w:val="000000"/>
          <w:sz w:val="22"/>
          <w:szCs w:val="22"/>
        </w:rPr>
        <w:t>küldöttgyűlés</w:t>
      </w:r>
      <w:r w:rsidR="0012641D" w:rsidRPr="00B01B37">
        <w:rPr>
          <w:rFonts w:ascii="Tahoma" w:eastAsia="Times New Roman" w:hAnsi="Tahoma" w:cs="Tahoma"/>
          <w:color w:val="000000"/>
          <w:sz w:val="22"/>
          <w:szCs w:val="22"/>
        </w:rPr>
        <w:t xml:space="preserve"> a napirendi pontok tárgyalását megelőzően egyszerű szótöbbséggel, nyílt szavazással megválasztja a levezető elnök személyét, továbbá a jegyzőkönyvvezető és két jegyzőkönyv hitelesítő személyét, valamint szükség esetén a két fős szavazatszámláló bizottságot.</w:t>
      </w:r>
    </w:p>
    <w:p w:rsidR="0012641D" w:rsidRPr="00B01B37" w:rsidRDefault="0012641D" w:rsidP="0012641D">
      <w:pPr>
        <w:pStyle w:val="Standard"/>
        <w:ind w:left="570" w:hanging="585"/>
        <w:jc w:val="both"/>
        <w:rPr>
          <w:rFonts w:ascii="Tahoma" w:hAnsi="Tahoma" w:cs="Tahoma"/>
          <w:color w:val="000000"/>
          <w:sz w:val="22"/>
          <w:szCs w:val="22"/>
        </w:rPr>
      </w:pPr>
    </w:p>
    <w:p w:rsidR="00430F03" w:rsidRPr="00430F03" w:rsidRDefault="00E86178" w:rsidP="00430F03">
      <w:pPr>
        <w:spacing w:after="0" w:line="240" w:lineRule="auto"/>
        <w:ind w:left="570" w:hanging="570"/>
        <w:contextualSpacing/>
        <w:jc w:val="both"/>
        <w:rPr>
          <w:rFonts w:ascii="Tahoma" w:eastAsia="Times New Roman" w:hAnsi="Tahoma" w:cs="Tahoma"/>
          <w:b/>
          <w:i/>
        </w:rPr>
      </w:pPr>
      <w:r w:rsidRPr="00B01B37">
        <w:rPr>
          <w:rFonts w:ascii="Tahoma" w:eastAsia="Times New Roman" w:hAnsi="Tahoma" w:cs="Tahoma"/>
          <w:color w:val="000000"/>
        </w:rPr>
        <w:t>2</w:t>
      </w:r>
      <w:r w:rsidR="00850D4E" w:rsidRPr="00B01B37">
        <w:rPr>
          <w:rFonts w:ascii="Tahoma" w:eastAsia="Times New Roman" w:hAnsi="Tahoma" w:cs="Tahoma"/>
          <w:color w:val="000000"/>
        </w:rPr>
        <w:t>4</w:t>
      </w:r>
      <w:r w:rsidR="0012641D" w:rsidRPr="00B01B37">
        <w:rPr>
          <w:rFonts w:ascii="Tahoma" w:eastAsia="Times New Roman" w:hAnsi="Tahoma" w:cs="Tahoma"/>
          <w:color w:val="000000"/>
        </w:rPr>
        <w:t>.</w:t>
      </w:r>
      <w:r w:rsidR="0012641D" w:rsidRPr="00B01B37">
        <w:rPr>
          <w:rFonts w:ascii="Tahoma" w:eastAsia="Times New Roman" w:hAnsi="Tahoma" w:cs="Tahoma"/>
          <w:color w:val="000000"/>
        </w:rPr>
        <w:tab/>
      </w:r>
      <w:r w:rsidR="00736F8F" w:rsidRPr="00E33260">
        <w:rPr>
          <w:rStyle w:val="Lbjegyzet-hivatkozs"/>
          <w:rFonts w:eastAsia="Lucida Sans Unicode"/>
        </w:rPr>
        <w:footnoteReference w:id="12"/>
      </w:r>
      <w:r w:rsidR="00430F03" w:rsidRPr="00430F03">
        <w:rPr>
          <w:rFonts w:ascii="Tahoma" w:eastAsia="Times New Roman" w:hAnsi="Tahoma" w:cs="Tahoma"/>
          <w:b/>
          <w:i/>
        </w:rPr>
        <w:t>A küldöttgyűlésről jegyzőkönyvet kell készíteni, amely tartalmazza az egyesület nevét és székhelyét, a küldöttgyűlés helyét és idejét, a küldöttgyűlés levezető elnökének, a jegyzőkönyvvezetőnek, a jegyzőkönyv hitelesítőjének a nevét, a küldöttgyűlésen lezajlott fontosabb eseményeket, az elhangzott indítványokat, a határozati javaslatokat, a leadott szavazatok és ellenszavazatok, valamint a szavazástól tartózkodók számát.</w:t>
      </w:r>
    </w:p>
    <w:p w:rsidR="00430F03" w:rsidRPr="00430F03" w:rsidRDefault="00430F03" w:rsidP="00430F03">
      <w:pPr>
        <w:spacing w:before="100" w:beforeAutospacing="1" w:after="100" w:afterAutospacing="1" w:line="240" w:lineRule="auto"/>
        <w:ind w:left="570"/>
        <w:contextualSpacing/>
        <w:jc w:val="both"/>
        <w:rPr>
          <w:rFonts w:ascii="Tahoma" w:eastAsia="Times New Roman" w:hAnsi="Tahoma" w:cs="Tahoma"/>
          <w:b/>
          <w:i/>
        </w:rPr>
      </w:pPr>
      <w:r w:rsidRPr="00430F03">
        <w:rPr>
          <w:rFonts w:ascii="Tahoma" w:eastAsia="Times New Roman" w:hAnsi="Tahoma" w:cs="Tahoma"/>
          <w:b/>
          <w:i/>
        </w:rPr>
        <w:t>A jegyzőkönyvet a jegyzőkönyvvezető és a küldöttgyűlés levezető elnöke írja alá, és az erre megválasztott, két jelen lévő tagok hitelesíti.</w:t>
      </w:r>
    </w:p>
    <w:p w:rsidR="00430F03" w:rsidRPr="00430F03" w:rsidRDefault="00430F03" w:rsidP="00430F03">
      <w:pPr>
        <w:spacing w:before="100" w:beforeAutospacing="1" w:after="100" w:afterAutospacing="1" w:line="240" w:lineRule="auto"/>
        <w:ind w:left="570"/>
        <w:contextualSpacing/>
        <w:jc w:val="both"/>
        <w:rPr>
          <w:rFonts w:ascii="Tahoma" w:eastAsia="Times New Roman" w:hAnsi="Tahoma" w:cs="Tahoma"/>
          <w:b/>
          <w:i/>
        </w:rPr>
      </w:pPr>
      <w:r w:rsidRPr="00430F03">
        <w:rPr>
          <w:rFonts w:ascii="Tahoma" w:eastAsia="Times New Roman" w:hAnsi="Tahoma" w:cs="Tahoma"/>
          <w:b/>
          <w:i/>
        </w:rPr>
        <w:t>A küldöttgyűlésen megjelent tagokról jelenléti ívet kell készíteni, amelyen fel kell tüntetni a tag, valamint - ha az alapszabály a képviselő útján történő részvételt lehetővé teszi - képviselője nevét és lakóhelyét vagy székhelyét, és - ha a tagokat nem azonos számú szavazat illeti meg - a tagot megillető szavazatok számát. A jelenléti ívet a küldöttgyűlés levezető elnöke és a jegyzőkönyvvezető aláírásával hitelesíti.</w:t>
      </w:r>
    </w:p>
    <w:p w:rsidR="0012641D" w:rsidRPr="00430F03" w:rsidRDefault="00430F03" w:rsidP="00430F03">
      <w:pPr>
        <w:pStyle w:val="Standard"/>
        <w:ind w:left="570"/>
        <w:jc w:val="both"/>
        <w:rPr>
          <w:rFonts w:ascii="Tahoma" w:eastAsia="Times New Roman" w:hAnsi="Tahoma" w:cs="Tahoma"/>
          <w:i/>
          <w:color w:val="000000"/>
          <w:sz w:val="22"/>
          <w:szCs w:val="22"/>
        </w:rPr>
      </w:pPr>
      <w:r w:rsidRPr="00430F03">
        <w:rPr>
          <w:rFonts w:ascii="Tahoma" w:eastAsia="Times New Roman" w:hAnsi="Tahoma" w:cs="Tahoma"/>
          <w:b/>
          <w:i/>
          <w:sz w:val="22"/>
          <w:szCs w:val="22"/>
          <w:lang w:eastAsia="hu-HU"/>
        </w:rPr>
        <w:t>Az egyesület ügyvezetése köteles a küldöttgyűlési jegyzőkönyvet, valamint a jelenléti ívet az egyesület dokumentumai között elhelyezni és megőrizni.</w:t>
      </w:r>
    </w:p>
    <w:p w:rsidR="0012641D" w:rsidRPr="00B01B37" w:rsidRDefault="0012641D" w:rsidP="0012641D">
      <w:pPr>
        <w:pStyle w:val="Standard"/>
        <w:autoSpaceDE w:val="0"/>
        <w:jc w:val="both"/>
        <w:rPr>
          <w:rFonts w:ascii="Tahoma" w:hAnsi="Tahoma" w:cs="Tahoma"/>
          <w:color w:val="000000"/>
          <w:sz w:val="22"/>
          <w:szCs w:val="22"/>
        </w:rPr>
      </w:pPr>
    </w:p>
    <w:p w:rsidR="0012641D" w:rsidRPr="00B01B37" w:rsidRDefault="00E86178" w:rsidP="0012641D">
      <w:pPr>
        <w:pStyle w:val="Standard"/>
        <w:ind w:left="570" w:hanging="58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2</w:t>
      </w:r>
      <w:r w:rsidR="00850D4E" w:rsidRPr="00B01B37">
        <w:rPr>
          <w:rFonts w:ascii="Tahoma" w:eastAsia="Times New Roman" w:hAnsi="Tahoma" w:cs="Tahoma"/>
          <w:color w:val="000000"/>
          <w:sz w:val="22"/>
          <w:szCs w:val="22"/>
        </w:rPr>
        <w:t>5</w:t>
      </w:r>
      <w:r w:rsidR="0012641D" w:rsidRPr="00B01B37">
        <w:rPr>
          <w:rFonts w:ascii="Tahoma" w:eastAsia="Times New Roman" w:hAnsi="Tahoma" w:cs="Tahoma"/>
          <w:color w:val="000000"/>
          <w:sz w:val="22"/>
          <w:szCs w:val="22"/>
        </w:rPr>
        <w:t>.</w:t>
      </w:r>
      <w:r w:rsidR="0012641D" w:rsidRPr="00B01B37">
        <w:rPr>
          <w:rFonts w:ascii="Tahoma" w:eastAsia="Times New Roman" w:hAnsi="Tahoma" w:cs="Tahoma"/>
          <w:color w:val="000000"/>
          <w:sz w:val="22"/>
          <w:szCs w:val="22"/>
        </w:rPr>
        <w:tab/>
        <w:t>A tagok határozatukat a határozatképesség megállapításánál figyelembe vett szavazatok többségével hozzák meg. A határozat meghozatalakor nem szavazhat az,</w:t>
      </w:r>
    </w:p>
    <w:p w:rsidR="0012641D" w:rsidRPr="00B01B37" w:rsidRDefault="0012641D" w:rsidP="00E86178">
      <w:pPr>
        <w:pStyle w:val="Standard"/>
        <w:numPr>
          <w:ilvl w:val="0"/>
          <w:numId w:val="12"/>
        </w:numPr>
        <w:autoSpaceDE w:val="0"/>
        <w:jc w:val="both"/>
        <w:rPr>
          <w:rFonts w:ascii="Tahoma" w:hAnsi="Tahoma" w:cs="Tahoma"/>
          <w:sz w:val="22"/>
          <w:szCs w:val="22"/>
        </w:rPr>
      </w:pPr>
      <w:r w:rsidRPr="00B01B37">
        <w:rPr>
          <w:rFonts w:ascii="Tahoma" w:eastAsia="Times New Roman" w:hAnsi="Tahoma" w:cs="Tahoma"/>
          <w:color w:val="000000"/>
          <w:sz w:val="22"/>
          <w:szCs w:val="22"/>
        </w:rPr>
        <w:t>akit a határozat kötelezettség vagy felelősség alól mentesít vagy a jogi személy terhére másfajta előnyben részesít;</w:t>
      </w:r>
    </w:p>
    <w:p w:rsidR="0012641D" w:rsidRPr="00B01B37" w:rsidRDefault="0012641D" w:rsidP="00E86178">
      <w:pPr>
        <w:pStyle w:val="Standard"/>
        <w:numPr>
          <w:ilvl w:val="0"/>
          <w:numId w:val="12"/>
        </w:numPr>
        <w:autoSpaceDE w:val="0"/>
        <w:jc w:val="both"/>
        <w:rPr>
          <w:rFonts w:ascii="Tahoma" w:hAnsi="Tahoma" w:cs="Tahoma"/>
          <w:sz w:val="22"/>
          <w:szCs w:val="22"/>
        </w:rPr>
      </w:pPr>
      <w:r w:rsidRPr="00B01B37">
        <w:rPr>
          <w:rFonts w:ascii="Tahoma" w:eastAsia="Times New Roman" w:hAnsi="Tahoma" w:cs="Tahoma"/>
          <w:color w:val="000000"/>
          <w:sz w:val="22"/>
          <w:szCs w:val="22"/>
        </w:rPr>
        <w:t>akivel a határozat szerint szerződést kell kötni;</w:t>
      </w:r>
    </w:p>
    <w:p w:rsidR="0012641D" w:rsidRPr="00B01B37" w:rsidRDefault="0012641D" w:rsidP="00E86178">
      <w:pPr>
        <w:pStyle w:val="Standard"/>
        <w:numPr>
          <w:ilvl w:val="0"/>
          <w:numId w:val="12"/>
        </w:numPr>
        <w:autoSpaceDE w:val="0"/>
        <w:jc w:val="both"/>
        <w:rPr>
          <w:rFonts w:ascii="Tahoma" w:hAnsi="Tahoma" w:cs="Tahoma"/>
          <w:sz w:val="22"/>
          <w:szCs w:val="22"/>
        </w:rPr>
      </w:pPr>
      <w:r w:rsidRPr="00B01B37">
        <w:rPr>
          <w:rFonts w:ascii="Tahoma" w:eastAsia="Times New Roman" w:hAnsi="Tahoma" w:cs="Tahoma"/>
          <w:color w:val="000000"/>
          <w:sz w:val="22"/>
          <w:szCs w:val="22"/>
        </w:rPr>
        <w:t>aki ellen a határozat alapján pert kell indítani;</w:t>
      </w:r>
    </w:p>
    <w:p w:rsidR="0012641D" w:rsidRPr="00B01B37" w:rsidRDefault="0012641D" w:rsidP="00E86178">
      <w:pPr>
        <w:pStyle w:val="Standard"/>
        <w:numPr>
          <w:ilvl w:val="0"/>
          <w:numId w:val="12"/>
        </w:numPr>
        <w:autoSpaceDE w:val="0"/>
        <w:jc w:val="both"/>
        <w:rPr>
          <w:rFonts w:ascii="Tahoma" w:hAnsi="Tahoma" w:cs="Tahoma"/>
          <w:sz w:val="22"/>
          <w:szCs w:val="22"/>
        </w:rPr>
      </w:pPr>
      <w:r w:rsidRPr="00B01B37">
        <w:rPr>
          <w:rFonts w:ascii="Tahoma" w:eastAsia="Times New Roman" w:hAnsi="Tahoma" w:cs="Tahoma"/>
          <w:color w:val="000000"/>
          <w:sz w:val="22"/>
          <w:szCs w:val="22"/>
        </w:rPr>
        <w:t>akinek olyan hozzátartozója érdekelt a döntésben, aki az egyesületnek nem tagja;</w:t>
      </w:r>
    </w:p>
    <w:p w:rsidR="0012641D" w:rsidRPr="00B01B37" w:rsidRDefault="0012641D" w:rsidP="00E86178">
      <w:pPr>
        <w:pStyle w:val="Standard"/>
        <w:numPr>
          <w:ilvl w:val="0"/>
          <w:numId w:val="12"/>
        </w:numPr>
        <w:autoSpaceDE w:val="0"/>
        <w:jc w:val="both"/>
        <w:rPr>
          <w:rFonts w:ascii="Tahoma" w:hAnsi="Tahoma" w:cs="Tahoma"/>
          <w:sz w:val="22"/>
          <w:szCs w:val="22"/>
        </w:rPr>
      </w:pPr>
      <w:r w:rsidRPr="00B01B37">
        <w:rPr>
          <w:rFonts w:ascii="Tahoma" w:eastAsia="Times New Roman" w:hAnsi="Tahoma" w:cs="Tahoma"/>
          <w:color w:val="000000"/>
          <w:sz w:val="22"/>
          <w:szCs w:val="22"/>
        </w:rPr>
        <w:t>aki a döntésben érdekelt más szervezettel többségi befolyáson alapuló kapcsolatban áll; vagy</w:t>
      </w:r>
    </w:p>
    <w:p w:rsidR="0012641D" w:rsidRPr="00B01B37" w:rsidRDefault="0012641D" w:rsidP="00E86178">
      <w:pPr>
        <w:pStyle w:val="Standard"/>
        <w:numPr>
          <w:ilvl w:val="0"/>
          <w:numId w:val="12"/>
        </w:numPr>
        <w:jc w:val="both"/>
        <w:rPr>
          <w:rFonts w:ascii="Tahoma" w:hAnsi="Tahoma" w:cs="Tahoma"/>
          <w:sz w:val="22"/>
          <w:szCs w:val="22"/>
        </w:rPr>
      </w:pPr>
      <w:r w:rsidRPr="00B01B37">
        <w:rPr>
          <w:rFonts w:ascii="Tahoma" w:eastAsia="Times New Roman" w:hAnsi="Tahoma" w:cs="Tahoma"/>
          <w:color w:val="000000"/>
          <w:sz w:val="22"/>
          <w:szCs w:val="22"/>
        </w:rPr>
        <w:t>aki egyébként személyesen érdekelt a döntésben.</w:t>
      </w:r>
    </w:p>
    <w:p w:rsidR="0012641D" w:rsidRPr="00B01B37" w:rsidRDefault="0012641D" w:rsidP="0012641D">
      <w:pPr>
        <w:pStyle w:val="Standard"/>
        <w:ind w:left="1005" w:hanging="435"/>
        <w:jc w:val="both"/>
        <w:rPr>
          <w:rFonts w:ascii="Tahoma" w:eastAsia="Times New Roman" w:hAnsi="Tahoma" w:cs="Tahoma"/>
          <w:color w:val="000000"/>
          <w:sz w:val="22"/>
          <w:szCs w:val="22"/>
        </w:rPr>
      </w:pPr>
    </w:p>
    <w:p w:rsidR="0012641D" w:rsidRPr="00B01B37" w:rsidRDefault="00E86178" w:rsidP="0012641D">
      <w:pPr>
        <w:pStyle w:val="p22"/>
        <w:ind w:left="567" w:hanging="567"/>
        <w:rPr>
          <w:rFonts w:ascii="Tahoma" w:hAnsi="Tahoma" w:cs="Tahoma"/>
          <w:sz w:val="22"/>
          <w:szCs w:val="22"/>
        </w:rPr>
      </w:pPr>
      <w:r w:rsidRPr="00B01B37">
        <w:rPr>
          <w:rFonts w:ascii="Tahoma" w:hAnsi="Tahoma" w:cs="Tahoma"/>
          <w:color w:val="000000"/>
          <w:sz w:val="22"/>
          <w:szCs w:val="22"/>
        </w:rPr>
        <w:t>2</w:t>
      </w:r>
      <w:r w:rsidR="00850D4E" w:rsidRPr="00B01B37">
        <w:rPr>
          <w:rFonts w:ascii="Tahoma" w:hAnsi="Tahoma" w:cs="Tahoma"/>
          <w:color w:val="000000"/>
          <w:sz w:val="22"/>
          <w:szCs w:val="22"/>
        </w:rPr>
        <w:t>6</w:t>
      </w:r>
      <w:r w:rsidR="0012641D" w:rsidRPr="00B01B37">
        <w:rPr>
          <w:rFonts w:ascii="Tahoma" w:hAnsi="Tahoma" w:cs="Tahoma"/>
          <w:color w:val="000000"/>
          <w:sz w:val="22"/>
          <w:szCs w:val="22"/>
        </w:rPr>
        <w:t>.</w:t>
      </w:r>
      <w:r w:rsidR="0012641D" w:rsidRPr="00B01B37">
        <w:rPr>
          <w:rFonts w:ascii="Tahoma" w:hAnsi="Tahoma" w:cs="Tahoma"/>
          <w:color w:val="000000"/>
          <w:sz w:val="22"/>
          <w:szCs w:val="22"/>
        </w:rPr>
        <w:tab/>
        <w:t xml:space="preserve">A </w:t>
      </w:r>
      <w:r w:rsidR="007D32E6" w:rsidRPr="00B01B37">
        <w:rPr>
          <w:rFonts w:ascii="Tahoma" w:hAnsi="Tahoma" w:cs="Tahoma"/>
          <w:color w:val="000000"/>
          <w:sz w:val="22"/>
          <w:szCs w:val="22"/>
        </w:rPr>
        <w:t>küldöttgyűlés</w:t>
      </w:r>
      <w:r w:rsidR="0012641D" w:rsidRPr="00B01B37">
        <w:rPr>
          <w:rFonts w:ascii="Tahoma" w:hAnsi="Tahoma" w:cs="Tahoma"/>
          <w:color w:val="000000"/>
          <w:sz w:val="22"/>
          <w:szCs w:val="22"/>
        </w:rPr>
        <w:t xml:space="preserve"> határozatát – az alapszabály vagy törvény eltérő rendelkezése hiányában – egyszerű szótöbbséggel, nyílt szavazással hozza. </w:t>
      </w:r>
      <w:r w:rsidR="0012641D" w:rsidRPr="00B01B37">
        <w:rPr>
          <w:rStyle w:val="t391"/>
          <w:rFonts w:ascii="Tahoma" w:hAnsi="Tahoma" w:cs="Tahoma"/>
          <w:color w:val="000000"/>
          <w:sz w:val="22"/>
          <w:szCs w:val="22"/>
        </w:rPr>
        <w:t xml:space="preserve">Az egyesület alapszabályának módosításához a jelen lévő tagok háromnegyedes szótöbbséggel hozott határozata szükséges. Az egyesület céljának módosításához és az egyesület megszűnéséről szóló </w:t>
      </w:r>
      <w:r w:rsidR="007D32E6" w:rsidRPr="00B01B37">
        <w:rPr>
          <w:rStyle w:val="t391"/>
          <w:rFonts w:ascii="Tahoma" w:hAnsi="Tahoma" w:cs="Tahoma"/>
          <w:color w:val="000000"/>
          <w:sz w:val="22"/>
          <w:szCs w:val="22"/>
        </w:rPr>
        <w:t>küldöttgyűlés</w:t>
      </w:r>
      <w:r w:rsidR="0012641D" w:rsidRPr="00B01B37">
        <w:rPr>
          <w:rStyle w:val="t391"/>
          <w:rFonts w:ascii="Tahoma" w:hAnsi="Tahoma" w:cs="Tahoma"/>
          <w:color w:val="000000"/>
          <w:sz w:val="22"/>
          <w:szCs w:val="22"/>
        </w:rPr>
        <w:t>i döntéshez a szavazati joggal rendelkező tagok háromnegyedes szótöbbséggel hozott határozata szükséges.</w:t>
      </w:r>
    </w:p>
    <w:p w:rsidR="0012641D" w:rsidRDefault="0012641D" w:rsidP="0012641D">
      <w:pPr>
        <w:pStyle w:val="Standard"/>
        <w:autoSpaceDE w:val="0"/>
        <w:jc w:val="both"/>
        <w:rPr>
          <w:rFonts w:ascii="Tahoma" w:hAnsi="Tahoma" w:cs="Tahoma"/>
          <w:color w:val="000000"/>
          <w:sz w:val="22"/>
          <w:szCs w:val="22"/>
        </w:rPr>
      </w:pPr>
    </w:p>
    <w:p w:rsidR="00430F03" w:rsidRPr="00430F03" w:rsidRDefault="00430F03" w:rsidP="00430F03">
      <w:pPr>
        <w:pStyle w:val="Standard"/>
        <w:autoSpaceDE w:val="0"/>
        <w:ind w:left="567"/>
        <w:jc w:val="both"/>
        <w:rPr>
          <w:rFonts w:ascii="Tahoma" w:eastAsia="Times New Roman" w:hAnsi="Tahoma" w:cs="Tahoma"/>
          <w:b/>
          <w:i/>
          <w:sz w:val="22"/>
          <w:szCs w:val="22"/>
          <w:lang w:eastAsia="hu-HU"/>
        </w:rPr>
      </w:pPr>
      <w:r w:rsidRPr="00430F03">
        <w:rPr>
          <w:rFonts w:ascii="Tahoma" w:eastAsia="Times New Roman" w:hAnsi="Tahoma" w:cs="Tahoma"/>
          <w:b/>
          <w:i/>
          <w:sz w:val="22"/>
          <w:szCs w:val="22"/>
          <w:lang w:eastAsia="hu-HU"/>
        </w:rPr>
        <w:t>Ha a küldöttgyűlés határozatképtelen, a megismételt küldöttgyűlés az eredeti napirenden szereplő ügyekben a megjelent tagok számára tekintet nélkül határozatképes, ha azt az eredeti időpontot legalább három és legfeljebb tizenöt nappal követő időpontra hívják össze.</w:t>
      </w:r>
      <w:r w:rsidR="00E33260" w:rsidRPr="00E33260">
        <w:rPr>
          <w:rStyle w:val="Lbjegyzet-hivatkozs"/>
          <w:rFonts w:eastAsia="Lucida Sans Unicode"/>
          <w:lang w:eastAsia="hu-HU"/>
        </w:rPr>
        <w:footnoteReference w:id="13"/>
      </w:r>
    </w:p>
    <w:p w:rsidR="00430F03" w:rsidRPr="00B01B37" w:rsidRDefault="00430F03" w:rsidP="00430F03">
      <w:pPr>
        <w:pStyle w:val="Standard"/>
        <w:autoSpaceDE w:val="0"/>
        <w:ind w:left="567"/>
        <w:jc w:val="both"/>
        <w:rPr>
          <w:rFonts w:ascii="Tahoma" w:hAnsi="Tahoma" w:cs="Tahoma"/>
          <w:color w:val="000000"/>
          <w:sz w:val="22"/>
          <w:szCs w:val="22"/>
        </w:rPr>
      </w:pPr>
    </w:p>
    <w:p w:rsidR="0012641D" w:rsidRDefault="00E86178" w:rsidP="00D43D9B">
      <w:pPr>
        <w:pStyle w:val="Standard"/>
        <w:ind w:left="570" w:hanging="58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2</w:t>
      </w:r>
      <w:r w:rsidR="00850D4E" w:rsidRPr="00B01B37">
        <w:rPr>
          <w:rFonts w:ascii="Tahoma" w:eastAsia="Times New Roman" w:hAnsi="Tahoma" w:cs="Tahoma"/>
          <w:color w:val="000000"/>
          <w:sz w:val="22"/>
          <w:szCs w:val="22"/>
        </w:rPr>
        <w:t>7</w:t>
      </w:r>
      <w:r w:rsidR="0012641D" w:rsidRPr="00B01B37">
        <w:rPr>
          <w:rFonts w:ascii="Tahoma" w:eastAsia="Times New Roman" w:hAnsi="Tahoma" w:cs="Tahoma"/>
          <w:color w:val="000000"/>
          <w:sz w:val="22"/>
          <w:szCs w:val="22"/>
        </w:rPr>
        <w:t>.</w:t>
      </w:r>
      <w:r w:rsidR="0012641D" w:rsidRPr="00B01B37">
        <w:rPr>
          <w:rFonts w:ascii="Tahoma" w:eastAsia="Times New Roman" w:hAnsi="Tahoma" w:cs="Tahoma"/>
          <w:color w:val="000000"/>
          <w:sz w:val="22"/>
          <w:szCs w:val="22"/>
        </w:rPr>
        <w:tab/>
        <w:t xml:space="preserve">A </w:t>
      </w:r>
      <w:r w:rsidR="007D32E6" w:rsidRPr="00B01B37">
        <w:rPr>
          <w:rFonts w:ascii="Tahoma" w:eastAsia="Times New Roman" w:hAnsi="Tahoma" w:cs="Tahoma"/>
          <w:color w:val="000000"/>
          <w:sz w:val="22"/>
          <w:szCs w:val="22"/>
        </w:rPr>
        <w:t>küldöttgyűlés</w:t>
      </w:r>
      <w:r w:rsidR="0012641D" w:rsidRPr="00B01B37">
        <w:rPr>
          <w:rFonts w:ascii="Tahoma" w:eastAsia="Times New Roman" w:hAnsi="Tahoma" w:cs="Tahoma"/>
          <w:color w:val="000000"/>
          <w:sz w:val="22"/>
          <w:szCs w:val="22"/>
        </w:rPr>
        <w:t xml:space="preserve">i határozatokat a levezető elnök a </w:t>
      </w:r>
      <w:r w:rsidR="007D32E6" w:rsidRPr="00B01B37">
        <w:rPr>
          <w:rFonts w:ascii="Tahoma" w:eastAsia="Times New Roman" w:hAnsi="Tahoma" w:cs="Tahoma"/>
          <w:color w:val="000000"/>
          <w:sz w:val="22"/>
          <w:szCs w:val="22"/>
        </w:rPr>
        <w:t>küldöttgyűlés</w:t>
      </w:r>
      <w:r w:rsidR="0012641D" w:rsidRPr="00B01B37">
        <w:rPr>
          <w:rFonts w:ascii="Tahoma" w:eastAsia="Times New Roman" w:hAnsi="Tahoma" w:cs="Tahoma"/>
          <w:color w:val="000000"/>
          <w:sz w:val="22"/>
          <w:szCs w:val="22"/>
        </w:rPr>
        <w:t xml:space="preserve">en szóban kihirdeti és </w:t>
      </w:r>
      <w:r w:rsidR="00430F03" w:rsidRPr="00430F03">
        <w:rPr>
          <w:rFonts w:ascii="Tahoma" w:eastAsia="Times New Roman" w:hAnsi="Tahoma" w:cs="Tahoma"/>
          <w:b/>
          <w:i/>
          <w:sz w:val="22"/>
          <w:szCs w:val="22"/>
        </w:rPr>
        <w:lastRenderedPageBreak/>
        <w:t>amennyiben</w:t>
      </w:r>
      <w:r w:rsidR="00430F03" w:rsidRPr="009038DD">
        <w:rPr>
          <w:rFonts w:ascii="Tahoma" w:eastAsia="Times New Roman" w:hAnsi="Tahoma" w:cs="Tahoma"/>
          <w:b/>
          <w:i/>
          <w:sz w:val="22"/>
          <w:szCs w:val="22"/>
        </w:rPr>
        <w:t xml:space="preserve"> szükséges</w:t>
      </w:r>
      <w:r w:rsidR="00E33260" w:rsidRPr="00E33260">
        <w:rPr>
          <w:rStyle w:val="Lbjegyzet-hivatkozs"/>
          <w:rFonts w:eastAsia="Lucida Sans Unicode"/>
        </w:rPr>
        <w:footnoteReference w:id="14"/>
      </w:r>
      <w:r w:rsidR="00430F03">
        <w:rPr>
          <w:rFonts w:ascii="Tahoma" w:eastAsia="Times New Roman" w:hAnsi="Tahoma" w:cs="Tahoma"/>
          <w:b/>
          <w:i/>
          <w:sz w:val="22"/>
          <w:szCs w:val="22"/>
        </w:rPr>
        <w:t>,</w:t>
      </w:r>
      <w:r w:rsidR="00430F03" w:rsidRPr="00B01B37">
        <w:rPr>
          <w:rFonts w:ascii="Tahoma" w:eastAsia="Times New Roman" w:hAnsi="Tahoma" w:cs="Tahoma"/>
          <w:color w:val="000000"/>
          <w:sz w:val="22"/>
          <w:szCs w:val="22"/>
        </w:rPr>
        <w:t xml:space="preserve"> </w:t>
      </w:r>
      <w:r w:rsidR="0012641D" w:rsidRPr="00B01B37">
        <w:rPr>
          <w:rFonts w:ascii="Tahoma" w:eastAsia="Times New Roman" w:hAnsi="Tahoma" w:cs="Tahoma"/>
          <w:color w:val="000000"/>
          <w:sz w:val="22"/>
          <w:szCs w:val="22"/>
        </w:rPr>
        <w:t>az érintett tag(okk)al a határozat meghozatalát követő 8 napon belül írásban, igazolható módon is közli</w:t>
      </w:r>
      <w:r w:rsidR="005A6C76" w:rsidRPr="00B01B37">
        <w:rPr>
          <w:rFonts w:ascii="Tahoma" w:eastAsia="Times New Roman" w:hAnsi="Tahoma" w:cs="Tahoma"/>
          <w:color w:val="000000"/>
          <w:sz w:val="22"/>
          <w:szCs w:val="22"/>
        </w:rPr>
        <w:t xml:space="preserve">. </w:t>
      </w:r>
    </w:p>
    <w:p w:rsidR="00430F03" w:rsidRPr="00B01B37" w:rsidRDefault="00430F03" w:rsidP="00D43D9B">
      <w:pPr>
        <w:pStyle w:val="Standard"/>
        <w:ind w:left="570" w:hanging="585"/>
        <w:jc w:val="both"/>
        <w:rPr>
          <w:rFonts w:ascii="Tahoma" w:eastAsia="Times New Roman" w:hAnsi="Tahoma" w:cs="Tahoma"/>
          <w:color w:val="000000"/>
          <w:sz w:val="22"/>
          <w:szCs w:val="22"/>
        </w:rPr>
      </w:pPr>
    </w:p>
    <w:p w:rsidR="00E86178" w:rsidRPr="00B01B37" w:rsidRDefault="00E86178" w:rsidP="00E86178">
      <w:pPr>
        <w:spacing w:line="360" w:lineRule="auto"/>
        <w:jc w:val="center"/>
        <w:rPr>
          <w:rFonts w:ascii="Tahoma" w:hAnsi="Tahoma" w:cs="Tahoma"/>
          <w:b/>
          <w:bCs/>
        </w:rPr>
      </w:pPr>
      <w:r w:rsidRPr="00B01B37">
        <w:rPr>
          <w:rFonts w:ascii="Tahoma" w:hAnsi="Tahoma" w:cs="Tahoma"/>
          <w:b/>
          <w:bCs/>
        </w:rPr>
        <w:t>Elnökség</w:t>
      </w:r>
    </w:p>
    <w:p w:rsidR="00E86178" w:rsidRPr="00B01B37" w:rsidRDefault="00E86178" w:rsidP="00E86178">
      <w:pPr>
        <w:pStyle w:val="Standard"/>
        <w:ind w:left="570" w:hanging="58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2</w:t>
      </w:r>
      <w:r w:rsidR="00850D4E" w:rsidRPr="00B01B37">
        <w:rPr>
          <w:rFonts w:ascii="Tahoma" w:eastAsia="Times New Roman" w:hAnsi="Tahoma" w:cs="Tahoma"/>
          <w:color w:val="000000"/>
          <w:sz w:val="22"/>
          <w:szCs w:val="22"/>
        </w:rPr>
        <w:t>8</w:t>
      </w:r>
      <w:r w:rsidRPr="00B01B37">
        <w:rPr>
          <w:rFonts w:ascii="Tahoma" w:eastAsia="Times New Roman" w:hAnsi="Tahoma" w:cs="Tahoma"/>
          <w:color w:val="000000"/>
          <w:sz w:val="22"/>
          <w:szCs w:val="22"/>
        </w:rPr>
        <w:t>.</w:t>
      </w:r>
      <w:r w:rsidRPr="00B01B37">
        <w:rPr>
          <w:rFonts w:ascii="Tahoma" w:eastAsia="Times New Roman" w:hAnsi="Tahoma" w:cs="Tahoma"/>
          <w:color w:val="000000"/>
          <w:sz w:val="22"/>
          <w:szCs w:val="22"/>
        </w:rPr>
        <w:tab/>
        <w:t xml:space="preserve">Az elnökség az egyesület elnökségi </w:t>
      </w:r>
      <w:r w:rsidR="0040039D" w:rsidRPr="009038DD">
        <w:rPr>
          <w:rFonts w:ascii="Tahoma" w:eastAsia="Times New Roman" w:hAnsi="Tahoma" w:cs="Tahoma"/>
          <w:b/>
          <w:i/>
          <w:sz w:val="22"/>
          <w:szCs w:val="22"/>
        </w:rPr>
        <w:t>tagokból</w:t>
      </w:r>
      <w:r w:rsidR="00E33260" w:rsidRPr="00E33260">
        <w:rPr>
          <w:rStyle w:val="Lbjegyzet-hivatkozs"/>
          <w:rFonts w:eastAsia="Lucida Sans Unicode"/>
        </w:rPr>
        <w:footnoteReference w:id="15"/>
      </w:r>
      <w:r w:rsidRPr="00E33260">
        <w:rPr>
          <w:rFonts w:ascii="Tahoma" w:eastAsia="Times New Roman" w:hAnsi="Tahoma" w:cs="Tahoma"/>
          <w:color w:val="000000"/>
          <w:sz w:val="22"/>
          <w:szCs w:val="22"/>
        </w:rPr>
        <w:t xml:space="preserve"> </w:t>
      </w:r>
      <w:r w:rsidRPr="00B01B37">
        <w:rPr>
          <w:rFonts w:ascii="Tahoma" w:eastAsia="Times New Roman" w:hAnsi="Tahoma" w:cs="Tahoma"/>
          <w:color w:val="000000"/>
          <w:sz w:val="22"/>
          <w:szCs w:val="22"/>
        </w:rPr>
        <w:t xml:space="preserve">álló ügyvezető szerve, amely dönt mindazon kérdésekben, amelyet jogszabály vagy alapszabály nem utal a </w:t>
      </w:r>
      <w:r w:rsidRPr="00B01B37">
        <w:rPr>
          <w:rFonts w:ascii="Tahoma" w:eastAsia="Times New Roman" w:hAnsi="Tahoma" w:cs="Tahoma"/>
          <w:sz w:val="22"/>
          <w:szCs w:val="22"/>
        </w:rPr>
        <w:t>k</w:t>
      </w:r>
      <w:r w:rsidR="005A6C76" w:rsidRPr="00B01B37">
        <w:rPr>
          <w:rFonts w:ascii="Tahoma" w:eastAsia="Times New Roman" w:hAnsi="Tahoma" w:cs="Tahoma"/>
          <w:sz w:val="22"/>
          <w:szCs w:val="22"/>
        </w:rPr>
        <w:t>üldött</w:t>
      </w:r>
      <w:r w:rsidRPr="00B01B37">
        <w:rPr>
          <w:rFonts w:ascii="Tahoma" w:eastAsia="Times New Roman" w:hAnsi="Tahoma" w:cs="Tahoma"/>
          <w:sz w:val="22"/>
          <w:szCs w:val="22"/>
        </w:rPr>
        <w:t>gyűlés</w:t>
      </w:r>
      <w:r w:rsidRPr="00B01B37">
        <w:rPr>
          <w:rFonts w:ascii="Tahoma" w:eastAsia="Times New Roman" w:hAnsi="Tahoma" w:cs="Tahoma"/>
          <w:color w:val="000000"/>
          <w:sz w:val="22"/>
          <w:szCs w:val="22"/>
        </w:rPr>
        <w:t xml:space="preserve"> kizárólagos hatáskörébe.</w:t>
      </w:r>
    </w:p>
    <w:p w:rsidR="006A3CEF" w:rsidRPr="00B01B37" w:rsidRDefault="006A3CEF" w:rsidP="00E86178">
      <w:pPr>
        <w:pStyle w:val="Standard"/>
        <w:ind w:left="570" w:hanging="585"/>
        <w:jc w:val="both"/>
        <w:rPr>
          <w:rFonts w:ascii="Tahoma" w:eastAsia="Times New Roman" w:hAnsi="Tahoma" w:cs="Tahoma"/>
          <w:color w:val="000000"/>
          <w:sz w:val="22"/>
          <w:szCs w:val="22"/>
        </w:rPr>
      </w:pPr>
    </w:p>
    <w:p w:rsidR="008C2086" w:rsidRDefault="006A3CEF" w:rsidP="00E86178">
      <w:pPr>
        <w:pStyle w:val="Standard"/>
        <w:ind w:left="570" w:hanging="58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b/>
        <w:t>A CVSE elnökségének összetétele</w:t>
      </w:r>
      <w:r w:rsidR="00E33260">
        <w:rPr>
          <w:rStyle w:val="Lbjegyzet-hivatkozs"/>
          <w:rFonts w:eastAsia="Lucida Sans Unicode"/>
        </w:rPr>
        <w:footnoteReference w:id="16"/>
      </w:r>
      <w:r w:rsidRPr="00B01B37">
        <w:rPr>
          <w:rFonts w:ascii="Tahoma" w:eastAsia="Times New Roman" w:hAnsi="Tahoma" w:cs="Tahoma"/>
          <w:color w:val="000000"/>
          <w:sz w:val="22"/>
          <w:szCs w:val="22"/>
        </w:rPr>
        <w:t>:</w:t>
      </w:r>
    </w:p>
    <w:p w:rsidR="006A3CEF" w:rsidRPr="00B01B37" w:rsidRDefault="006A3CEF" w:rsidP="00E86178">
      <w:pPr>
        <w:pStyle w:val="Standard"/>
        <w:ind w:left="570" w:hanging="58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 </w:t>
      </w:r>
    </w:p>
    <w:p w:rsidR="006A3CEF" w:rsidRPr="0040039D" w:rsidRDefault="0040039D" w:rsidP="006A3CEF">
      <w:pPr>
        <w:pStyle w:val="Standard"/>
        <w:numPr>
          <w:ilvl w:val="0"/>
          <w:numId w:val="26"/>
        </w:numPr>
        <w:jc w:val="both"/>
        <w:rPr>
          <w:rFonts w:ascii="Tahoma" w:eastAsia="Times New Roman" w:hAnsi="Tahoma" w:cs="Tahoma"/>
          <w:i/>
          <w:color w:val="000000"/>
          <w:sz w:val="22"/>
          <w:szCs w:val="22"/>
        </w:rPr>
      </w:pPr>
      <w:r w:rsidRPr="0040039D">
        <w:rPr>
          <w:rFonts w:ascii="Tahoma" w:eastAsia="Times New Roman" w:hAnsi="Tahoma" w:cs="Tahoma"/>
          <w:b/>
          <w:i/>
          <w:sz w:val="22"/>
          <w:szCs w:val="22"/>
        </w:rPr>
        <w:t>Ügyvezető elnök</w:t>
      </w:r>
      <w:r w:rsidR="006A3CEF" w:rsidRPr="0040039D">
        <w:rPr>
          <w:rFonts w:ascii="Tahoma" w:eastAsia="Times New Roman" w:hAnsi="Tahoma" w:cs="Tahoma"/>
          <w:i/>
          <w:color w:val="000000"/>
          <w:sz w:val="22"/>
          <w:szCs w:val="22"/>
        </w:rPr>
        <w:t xml:space="preserve"> </w:t>
      </w:r>
    </w:p>
    <w:p w:rsidR="006A3CEF" w:rsidRPr="0040039D" w:rsidRDefault="0040039D" w:rsidP="006A3CEF">
      <w:pPr>
        <w:pStyle w:val="Standard"/>
        <w:numPr>
          <w:ilvl w:val="0"/>
          <w:numId w:val="26"/>
        </w:numPr>
        <w:jc w:val="both"/>
        <w:rPr>
          <w:rFonts w:ascii="Tahoma" w:eastAsia="Times New Roman" w:hAnsi="Tahoma" w:cs="Tahoma"/>
          <w:i/>
          <w:color w:val="000000"/>
          <w:sz w:val="22"/>
          <w:szCs w:val="22"/>
        </w:rPr>
      </w:pPr>
      <w:r w:rsidRPr="0040039D">
        <w:rPr>
          <w:rFonts w:ascii="Tahoma" w:eastAsia="Times New Roman" w:hAnsi="Tahoma" w:cs="Tahoma"/>
          <w:b/>
          <w:i/>
          <w:sz w:val="22"/>
          <w:szCs w:val="22"/>
        </w:rPr>
        <w:t>Ügyvezető alelnök/kök</w:t>
      </w:r>
      <w:r w:rsidR="006A3CEF" w:rsidRPr="0040039D">
        <w:rPr>
          <w:rFonts w:ascii="Tahoma" w:eastAsia="Times New Roman" w:hAnsi="Tahoma" w:cs="Tahoma"/>
          <w:i/>
          <w:color w:val="000000"/>
          <w:sz w:val="22"/>
          <w:szCs w:val="22"/>
        </w:rPr>
        <w:t xml:space="preserve"> </w:t>
      </w:r>
    </w:p>
    <w:p w:rsidR="006A3CEF" w:rsidRPr="0040039D" w:rsidRDefault="0040039D" w:rsidP="006A3CEF">
      <w:pPr>
        <w:pStyle w:val="Standard"/>
        <w:numPr>
          <w:ilvl w:val="0"/>
          <w:numId w:val="26"/>
        </w:numPr>
        <w:jc w:val="both"/>
        <w:rPr>
          <w:rFonts w:ascii="Tahoma" w:eastAsia="Times New Roman" w:hAnsi="Tahoma" w:cs="Tahoma"/>
          <w:i/>
          <w:color w:val="000000"/>
          <w:sz w:val="22"/>
          <w:szCs w:val="22"/>
        </w:rPr>
      </w:pPr>
      <w:r w:rsidRPr="0040039D">
        <w:rPr>
          <w:rFonts w:ascii="Tahoma" w:eastAsia="Times New Roman" w:hAnsi="Tahoma" w:cs="Tahoma"/>
          <w:b/>
          <w:i/>
          <w:color w:val="000000"/>
          <w:sz w:val="22"/>
          <w:szCs w:val="22"/>
        </w:rPr>
        <w:t>Elnökségi tagok</w:t>
      </w:r>
      <w:r w:rsidR="006A3CEF" w:rsidRPr="0040039D">
        <w:rPr>
          <w:rFonts w:ascii="Tahoma" w:eastAsia="Times New Roman" w:hAnsi="Tahoma" w:cs="Tahoma"/>
          <w:i/>
          <w:color w:val="000000"/>
          <w:sz w:val="22"/>
          <w:szCs w:val="22"/>
        </w:rPr>
        <w:t xml:space="preserve"> </w:t>
      </w:r>
    </w:p>
    <w:p w:rsidR="00E86178" w:rsidRPr="00B01B37" w:rsidRDefault="00E86178" w:rsidP="00E86178">
      <w:pPr>
        <w:pStyle w:val="Standard"/>
        <w:ind w:left="570" w:hanging="585"/>
        <w:jc w:val="both"/>
        <w:rPr>
          <w:rFonts w:ascii="Tahoma" w:eastAsia="Times New Roman" w:hAnsi="Tahoma" w:cs="Tahoma"/>
          <w:color w:val="000000"/>
          <w:sz w:val="22"/>
          <w:szCs w:val="22"/>
        </w:rPr>
      </w:pPr>
    </w:p>
    <w:p w:rsidR="00E86178" w:rsidRPr="00B01B37" w:rsidRDefault="00E86178" w:rsidP="00E86178">
      <w:pPr>
        <w:pStyle w:val="Standard"/>
        <w:ind w:left="570" w:hanging="58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2</w:t>
      </w:r>
      <w:r w:rsidR="00850D4E" w:rsidRPr="00B01B37">
        <w:rPr>
          <w:rFonts w:ascii="Tahoma" w:eastAsia="Times New Roman" w:hAnsi="Tahoma" w:cs="Tahoma"/>
          <w:color w:val="000000"/>
          <w:sz w:val="22"/>
          <w:szCs w:val="22"/>
        </w:rPr>
        <w:t>9</w:t>
      </w:r>
      <w:r w:rsidRPr="00B01B37">
        <w:rPr>
          <w:rFonts w:ascii="Tahoma" w:eastAsia="Times New Roman" w:hAnsi="Tahoma" w:cs="Tahoma"/>
          <w:color w:val="000000"/>
          <w:sz w:val="22"/>
          <w:szCs w:val="22"/>
        </w:rPr>
        <w:t>.</w:t>
      </w:r>
      <w:r w:rsidRPr="00B01B37">
        <w:rPr>
          <w:rFonts w:ascii="Tahoma" w:eastAsia="Times New Roman" w:hAnsi="Tahoma" w:cs="Tahoma"/>
          <w:color w:val="000000"/>
          <w:sz w:val="22"/>
          <w:szCs w:val="22"/>
        </w:rPr>
        <w:tab/>
      </w:r>
      <w:r w:rsidR="005151C6" w:rsidRPr="005151C6">
        <w:rPr>
          <w:rFonts w:ascii="Tahoma" w:eastAsia="Times New Roman" w:hAnsi="Tahoma" w:cs="Tahoma"/>
          <w:b/>
          <w:i/>
          <w:color w:val="000000"/>
          <w:sz w:val="22"/>
          <w:szCs w:val="22"/>
        </w:rPr>
        <w:t xml:space="preserve">Az elnökség tagjait </w:t>
      </w:r>
      <w:r w:rsidR="005151C6" w:rsidRPr="005151C6">
        <w:rPr>
          <w:rFonts w:ascii="Tahoma" w:eastAsia="Times New Roman" w:hAnsi="Tahoma" w:cs="Tahoma"/>
          <w:b/>
          <w:i/>
          <w:sz w:val="22"/>
          <w:szCs w:val="22"/>
        </w:rPr>
        <w:t>és létszámát a küldöttgyűlés választja 5 év határozott időtartamra. Az elnökség létszáma minimum 3 fő. Az ügyvezető elnöki, ügyvezető alelnöki, valamint az elnökségi tag tisztség egymás után korlátlan számú ciklusban betölthető. Az elnökség tagjait az egyesület tagjai közül kell választani.</w:t>
      </w:r>
      <w:r w:rsidR="005869A5" w:rsidRPr="005869A5">
        <w:rPr>
          <w:rStyle w:val="Lbjegyzet-hivatkozs"/>
          <w:rFonts w:eastAsia="Lucida Sans Unicode"/>
        </w:rPr>
        <w:footnoteReference w:id="17"/>
      </w:r>
    </w:p>
    <w:p w:rsidR="00E86178" w:rsidRPr="00B01B37" w:rsidRDefault="00E86178" w:rsidP="00E86178">
      <w:pPr>
        <w:pStyle w:val="Standard"/>
        <w:ind w:left="540" w:hanging="555"/>
        <w:jc w:val="both"/>
        <w:rPr>
          <w:rFonts w:ascii="Tahoma" w:eastAsia="Times New Roman" w:hAnsi="Tahoma" w:cs="Tahoma"/>
          <w:color w:val="000000"/>
          <w:sz w:val="22"/>
          <w:szCs w:val="22"/>
        </w:rPr>
      </w:pPr>
    </w:p>
    <w:p w:rsidR="00E86178" w:rsidRPr="00B01B37" w:rsidRDefault="00E86178" w:rsidP="00E86178">
      <w:pPr>
        <w:pStyle w:val="Standard"/>
        <w:ind w:left="57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Megszűnik a vezető tisztségviselői megbízatás:</w:t>
      </w:r>
    </w:p>
    <w:p w:rsidR="00E86178" w:rsidRPr="00B01B37" w:rsidRDefault="00E86178" w:rsidP="00E86178">
      <w:pPr>
        <w:pStyle w:val="Standard"/>
        <w:numPr>
          <w:ilvl w:val="0"/>
          <w:numId w:val="23"/>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 megbízás időtartamának lejártával;</w:t>
      </w:r>
    </w:p>
    <w:p w:rsidR="00E86178" w:rsidRPr="00B01B37" w:rsidRDefault="00E86178" w:rsidP="00E86178">
      <w:pPr>
        <w:pStyle w:val="Standard"/>
        <w:numPr>
          <w:ilvl w:val="0"/>
          <w:numId w:val="23"/>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visszahívással;</w:t>
      </w:r>
    </w:p>
    <w:p w:rsidR="00E86178" w:rsidRPr="00B01B37" w:rsidRDefault="00E86178" w:rsidP="00E86178">
      <w:pPr>
        <w:pStyle w:val="Standard"/>
        <w:numPr>
          <w:ilvl w:val="0"/>
          <w:numId w:val="23"/>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lemondással;</w:t>
      </w:r>
    </w:p>
    <w:p w:rsidR="00E86178" w:rsidRPr="00B01B37" w:rsidRDefault="00E86178" w:rsidP="00E86178">
      <w:pPr>
        <w:pStyle w:val="Standard"/>
        <w:numPr>
          <w:ilvl w:val="0"/>
          <w:numId w:val="23"/>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 vezető tisztségviselő halálával vagy jogutód nélküli megszűnésével;</w:t>
      </w:r>
    </w:p>
    <w:p w:rsidR="00E86178" w:rsidRPr="00B01B37" w:rsidRDefault="00E86178" w:rsidP="00E86178">
      <w:pPr>
        <w:pStyle w:val="Standard"/>
        <w:numPr>
          <w:ilvl w:val="0"/>
          <w:numId w:val="23"/>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 vezető tisztségviselő cselekvőképességének a tevékenysége ellátásához szükséges körben történő korlátozásával;</w:t>
      </w:r>
    </w:p>
    <w:p w:rsidR="00E86178" w:rsidRPr="00B01B37" w:rsidRDefault="00E86178" w:rsidP="00E86178">
      <w:pPr>
        <w:pStyle w:val="Standard"/>
        <w:numPr>
          <w:ilvl w:val="0"/>
          <w:numId w:val="23"/>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 vezető tisztségviselővel szembeni kizáró vagy összeférhetetlenségi ok bekövetkeztével.</w:t>
      </w:r>
    </w:p>
    <w:p w:rsidR="00E86178" w:rsidRPr="00B01B37" w:rsidRDefault="00E86178" w:rsidP="00E86178">
      <w:pPr>
        <w:pStyle w:val="Standard"/>
        <w:autoSpaceDE w:val="0"/>
        <w:ind w:left="555"/>
        <w:jc w:val="both"/>
        <w:rPr>
          <w:rFonts w:ascii="Tahoma" w:eastAsia="Times New Roman" w:hAnsi="Tahoma" w:cs="Tahoma"/>
          <w:color w:val="000000"/>
          <w:sz w:val="22"/>
          <w:szCs w:val="22"/>
        </w:rPr>
      </w:pPr>
    </w:p>
    <w:p w:rsidR="00E86178" w:rsidRPr="00B01B37" w:rsidRDefault="00E86178" w:rsidP="00E86178">
      <w:pPr>
        <w:pStyle w:val="Standard"/>
        <w:ind w:left="570" w:hanging="3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 vezető tisztségviselő megbízatásáról az egyesülethez címzett, az egyesület másik vezető tisztségviselőjéhez intézett nyilatkozattal bármikor lemondhat. Ha a jogi személy működőképessége ezt megkívánja, a lemondás az új vezető tisztségviselő kijelölésével vagy megválasztásával, ennek hiányában legkésőbb a bejelentéstől számított hatvanadik napon válik hatályossá.</w:t>
      </w:r>
    </w:p>
    <w:p w:rsidR="00A31F36" w:rsidRPr="00B01B37" w:rsidRDefault="00A31F36" w:rsidP="00E86178">
      <w:pPr>
        <w:pStyle w:val="Standard"/>
        <w:ind w:left="570" w:hanging="30"/>
        <w:jc w:val="both"/>
        <w:rPr>
          <w:rFonts w:ascii="Tahoma" w:eastAsia="Times New Roman" w:hAnsi="Tahoma" w:cs="Tahoma"/>
          <w:color w:val="000000"/>
          <w:sz w:val="22"/>
          <w:szCs w:val="22"/>
        </w:rPr>
      </w:pPr>
    </w:p>
    <w:p w:rsidR="004C7358" w:rsidRPr="00B01B37" w:rsidRDefault="00A31F36" w:rsidP="008A30E5">
      <w:pPr>
        <w:pStyle w:val="Standard"/>
        <w:ind w:left="570" w:hanging="30"/>
        <w:jc w:val="both"/>
        <w:rPr>
          <w:rFonts w:ascii="Tahoma" w:eastAsia="Times New Roman" w:hAnsi="Tahoma" w:cs="Tahoma"/>
          <w:sz w:val="22"/>
          <w:szCs w:val="22"/>
        </w:rPr>
      </w:pPr>
      <w:r w:rsidRPr="00B01B37">
        <w:rPr>
          <w:rFonts w:ascii="Tahoma" w:eastAsia="Times New Roman" w:hAnsi="Tahoma" w:cs="Tahoma"/>
          <w:sz w:val="22"/>
          <w:szCs w:val="22"/>
        </w:rPr>
        <w:t>Amennyiben a vezető tisztségviselő</w:t>
      </w:r>
      <w:r w:rsidR="00ED2C00" w:rsidRPr="00B01B37">
        <w:rPr>
          <w:rFonts w:ascii="Tahoma" w:eastAsia="Times New Roman" w:hAnsi="Tahoma" w:cs="Tahoma"/>
          <w:sz w:val="22"/>
          <w:szCs w:val="22"/>
        </w:rPr>
        <w:t xml:space="preserve"> lemond vagy</w:t>
      </w:r>
      <w:r w:rsidRPr="00B01B37">
        <w:rPr>
          <w:rFonts w:ascii="Tahoma" w:eastAsia="Times New Roman" w:hAnsi="Tahoma" w:cs="Tahoma"/>
          <w:sz w:val="22"/>
          <w:szCs w:val="22"/>
        </w:rPr>
        <w:t xml:space="preserve"> önhibáján kívül 6 hónapnál hosszabb ideig tartósan képtelen ellátni a jogszabályokban, jelen alapszabályban és a CVSE más szabályzataiban foglalt feladatát, helyette a küldöttgyűlés</w:t>
      </w:r>
      <w:r w:rsidR="004C7358" w:rsidRPr="00B01B37">
        <w:rPr>
          <w:rFonts w:ascii="Tahoma" w:eastAsia="Times New Roman" w:hAnsi="Tahoma" w:cs="Tahoma"/>
          <w:sz w:val="22"/>
          <w:szCs w:val="22"/>
        </w:rPr>
        <w:t xml:space="preserve"> legkésőbb </w:t>
      </w:r>
      <w:r w:rsidR="00ED2C00" w:rsidRPr="00B01B37">
        <w:rPr>
          <w:rFonts w:ascii="Tahoma" w:eastAsia="Times New Roman" w:hAnsi="Tahoma" w:cs="Tahoma"/>
          <w:sz w:val="22"/>
          <w:szCs w:val="22"/>
        </w:rPr>
        <w:t xml:space="preserve">1 éven belül </w:t>
      </w:r>
      <w:r w:rsidRPr="00B01B37">
        <w:rPr>
          <w:rFonts w:ascii="Tahoma" w:eastAsia="Times New Roman" w:hAnsi="Tahoma" w:cs="Tahoma"/>
          <w:sz w:val="22"/>
          <w:szCs w:val="22"/>
        </w:rPr>
        <w:t>köteles új vezető tisztségviselőt választani</w:t>
      </w:r>
      <w:r w:rsidR="004C7358" w:rsidRPr="00B01B37">
        <w:rPr>
          <w:rFonts w:ascii="Tahoma" w:eastAsia="Times New Roman" w:hAnsi="Tahoma" w:cs="Tahoma"/>
          <w:sz w:val="22"/>
          <w:szCs w:val="22"/>
        </w:rPr>
        <w:t xml:space="preserve">. A vezető tisztségviselő választását </w:t>
      </w:r>
      <w:r w:rsidR="008A30E5" w:rsidRPr="00B01B37">
        <w:rPr>
          <w:rFonts w:ascii="Tahoma" w:eastAsia="Times New Roman" w:hAnsi="Tahoma" w:cs="Tahoma"/>
          <w:sz w:val="22"/>
          <w:szCs w:val="22"/>
        </w:rPr>
        <w:t xml:space="preserve">haladéktalanul meg kell tartani azonban, </w:t>
      </w:r>
      <w:r w:rsidRPr="00B01B37">
        <w:rPr>
          <w:rFonts w:ascii="Tahoma" w:eastAsia="Times New Roman" w:hAnsi="Tahoma" w:cs="Tahoma"/>
          <w:sz w:val="22"/>
          <w:szCs w:val="22"/>
        </w:rPr>
        <w:t>amennyiben a CVSE jogszerű működőképesség</w:t>
      </w:r>
      <w:r w:rsidRPr="00B01B37">
        <w:rPr>
          <w:rFonts w:ascii="Tahoma" w:eastAsia="Times New Roman" w:hAnsi="Tahoma" w:cs="Tahoma"/>
          <w:strike/>
          <w:sz w:val="22"/>
          <w:szCs w:val="22"/>
        </w:rPr>
        <w:t>é</w:t>
      </w:r>
      <w:r w:rsidRPr="00B01B37">
        <w:rPr>
          <w:rFonts w:ascii="Tahoma" w:eastAsia="Times New Roman" w:hAnsi="Tahoma" w:cs="Tahoma"/>
          <w:sz w:val="22"/>
          <w:szCs w:val="22"/>
        </w:rPr>
        <w:t xml:space="preserve">nekfenntartása érdekében szükséges. </w:t>
      </w:r>
      <w:r w:rsidR="008A30E5" w:rsidRPr="00B01B37">
        <w:rPr>
          <w:rFonts w:ascii="Tahoma" w:eastAsia="Times New Roman" w:hAnsi="Tahoma" w:cs="Tahoma"/>
          <w:color w:val="00B050"/>
          <w:sz w:val="22"/>
          <w:szCs w:val="22"/>
        </w:rPr>
        <w:tab/>
      </w:r>
      <w:r w:rsidR="008A30E5" w:rsidRPr="00B01B37">
        <w:rPr>
          <w:rFonts w:ascii="Tahoma" w:eastAsia="Times New Roman" w:hAnsi="Tahoma" w:cs="Tahoma"/>
          <w:color w:val="00B050"/>
          <w:sz w:val="22"/>
          <w:szCs w:val="22"/>
        </w:rPr>
        <w:tab/>
      </w:r>
    </w:p>
    <w:p w:rsidR="00E86178" w:rsidRPr="00B01B37" w:rsidRDefault="00E86178" w:rsidP="00E86178">
      <w:pPr>
        <w:pStyle w:val="Standard"/>
        <w:autoSpaceDE w:val="0"/>
        <w:ind w:left="555"/>
        <w:jc w:val="both"/>
        <w:rPr>
          <w:rFonts w:ascii="Tahoma" w:eastAsia="Times New Roman" w:hAnsi="Tahoma" w:cs="Tahoma"/>
          <w:color w:val="000000"/>
          <w:sz w:val="22"/>
          <w:szCs w:val="22"/>
        </w:rPr>
      </w:pPr>
    </w:p>
    <w:p w:rsidR="00E86178" w:rsidRPr="00B01B37" w:rsidRDefault="00850D4E" w:rsidP="00E86178">
      <w:pPr>
        <w:pStyle w:val="Standard"/>
        <w:ind w:left="540" w:hanging="54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30</w:t>
      </w:r>
      <w:r w:rsidR="00E86178" w:rsidRPr="00B01B37">
        <w:rPr>
          <w:rFonts w:ascii="Tahoma" w:eastAsia="Times New Roman" w:hAnsi="Tahoma" w:cs="Tahoma"/>
          <w:color w:val="000000"/>
          <w:sz w:val="22"/>
          <w:szCs w:val="22"/>
        </w:rPr>
        <w:t>.</w:t>
      </w:r>
      <w:r w:rsidR="00E86178" w:rsidRPr="00B01B37">
        <w:rPr>
          <w:rFonts w:ascii="Tahoma" w:eastAsia="Times New Roman" w:hAnsi="Tahoma" w:cs="Tahoma"/>
          <w:color w:val="000000"/>
          <w:sz w:val="22"/>
          <w:szCs w:val="22"/>
        </w:rPr>
        <w:tab/>
        <w:t xml:space="preserve">Vezető tisztségviselő az a nagykorú személy lehet, akinek cselekvőképességét a tevékenysége ellátásához szükséges körben nem korlátozták. Ha a vezető tisztségviselő </w:t>
      </w:r>
      <w:r w:rsidR="00E86178" w:rsidRPr="00B01B37">
        <w:rPr>
          <w:rFonts w:ascii="Tahoma" w:eastAsia="Times New Roman" w:hAnsi="Tahoma" w:cs="Tahoma"/>
          <w:color w:val="000000"/>
          <w:sz w:val="22"/>
          <w:szCs w:val="22"/>
        </w:rPr>
        <w:lastRenderedPageBreak/>
        <w:t>jogi személy, a jogi személy köteles kijelölni azt a természetes személyt, aki a vezető tisztségviselői feladatokat nevében ellátja.</w:t>
      </w:r>
    </w:p>
    <w:p w:rsidR="00E86178" w:rsidRPr="00B01B37" w:rsidRDefault="00E86178" w:rsidP="00E86178">
      <w:pPr>
        <w:pStyle w:val="Standard"/>
        <w:ind w:left="570" w:hanging="30"/>
        <w:jc w:val="both"/>
        <w:rPr>
          <w:rFonts w:ascii="Tahoma" w:eastAsia="Times New Roman" w:hAnsi="Tahoma" w:cs="Tahoma"/>
          <w:color w:val="000000"/>
          <w:sz w:val="22"/>
          <w:szCs w:val="22"/>
        </w:rPr>
      </w:pPr>
    </w:p>
    <w:p w:rsidR="00E86178" w:rsidRPr="00B01B37" w:rsidRDefault="00E86178" w:rsidP="00E86178">
      <w:pPr>
        <w:pStyle w:val="Standard"/>
        <w:ind w:left="570" w:hanging="3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 vezető tisztségviselőkre vonatkozó szabályokat a kijelölt személyre is alkalmazni kell. A vezető tisztségviselő ügyvezetési feladatait személyesen köteles ellátni. Nem lehet vezető tisztségviselő az, akit bűncselekmény elkövetése miatt jogerősen szabadságvesztés büntetésre ítéltek, amíg a büntetett előélethez fűződő hátrányos következmények alól nem mentesült. Nem lehet vezető tisztségviselő aki  közügyektől eltiltó ítélet hatálya alatt áll (Btk. 61.§ (2) bek. i) pont).  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vezető tisztségviselői tevékenységtől.</w:t>
      </w:r>
    </w:p>
    <w:p w:rsidR="00E86178" w:rsidRDefault="00E86178" w:rsidP="00E86178">
      <w:pPr>
        <w:pStyle w:val="Standard"/>
        <w:ind w:left="570" w:hanging="30"/>
        <w:jc w:val="both"/>
        <w:rPr>
          <w:rFonts w:ascii="Tahoma" w:eastAsia="Times New Roman" w:hAnsi="Tahoma" w:cs="Tahoma"/>
          <w:color w:val="000000"/>
          <w:sz w:val="22"/>
          <w:szCs w:val="22"/>
        </w:rPr>
      </w:pPr>
    </w:p>
    <w:p w:rsidR="008C2086" w:rsidRPr="00B01B37" w:rsidRDefault="008C2086" w:rsidP="00E86178">
      <w:pPr>
        <w:pStyle w:val="Standard"/>
        <w:ind w:left="570" w:hanging="30"/>
        <w:jc w:val="both"/>
        <w:rPr>
          <w:rFonts w:ascii="Tahoma" w:eastAsia="Times New Roman" w:hAnsi="Tahoma" w:cs="Tahoma"/>
          <w:color w:val="000000"/>
          <w:sz w:val="22"/>
          <w:szCs w:val="22"/>
        </w:rPr>
      </w:pPr>
    </w:p>
    <w:p w:rsidR="00E86178" w:rsidRPr="00B01B37" w:rsidRDefault="00E86178" w:rsidP="00E86178">
      <w:pPr>
        <w:pStyle w:val="Standard"/>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3</w:t>
      </w:r>
      <w:r w:rsidR="00850D4E" w:rsidRPr="00B01B37">
        <w:rPr>
          <w:rFonts w:ascii="Tahoma" w:eastAsia="Times New Roman" w:hAnsi="Tahoma" w:cs="Tahoma"/>
          <w:color w:val="000000"/>
          <w:sz w:val="22"/>
          <w:szCs w:val="22"/>
        </w:rPr>
        <w:t>1</w:t>
      </w:r>
      <w:r w:rsidRPr="00B01B37">
        <w:rPr>
          <w:rFonts w:ascii="Tahoma" w:eastAsia="Times New Roman" w:hAnsi="Tahoma" w:cs="Tahoma"/>
          <w:color w:val="000000"/>
          <w:sz w:val="22"/>
          <w:szCs w:val="22"/>
        </w:rPr>
        <w:t xml:space="preserve">. </w:t>
      </w:r>
      <w:r w:rsidRPr="00B01B37">
        <w:rPr>
          <w:rFonts w:ascii="Tahoma" w:eastAsia="Times New Roman" w:hAnsi="Tahoma" w:cs="Tahoma"/>
          <w:color w:val="000000"/>
          <w:sz w:val="22"/>
          <w:szCs w:val="22"/>
        </w:rPr>
        <w:tab/>
        <w:t>Az egyesület vezető tisztségviselői</w:t>
      </w:r>
      <w:r w:rsidR="008C2086">
        <w:rPr>
          <w:rStyle w:val="Lbjegyzet-hivatkozs"/>
          <w:rFonts w:eastAsia="Lucida Sans Unicode"/>
        </w:rPr>
        <w:footnoteReference w:id="18"/>
      </w:r>
      <w:r w:rsidRPr="00B01B37">
        <w:rPr>
          <w:rFonts w:ascii="Tahoma" w:eastAsia="Times New Roman" w:hAnsi="Tahoma" w:cs="Tahoma"/>
          <w:color w:val="000000"/>
          <w:sz w:val="22"/>
          <w:szCs w:val="22"/>
        </w:rPr>
        <w:t>:</w:t>
      </w:r>
    </w:p>
    <w:p w:rsidR="00E86178" w:rsidRPr="00B01B37" w:rsidRDefault="00E86178" w:rsidP="00E86178">
      <w:pPr>
        <w:pStyle w:val="Standard"/>
        <w:ind w:left="570" w:hanging="30"/>
        <w:jc w:val="both"/>
        <w:rPr>
          <w:rFonts w:ascii="Tahoma" w:eastAsia="Times New Roman" w:hAnsi="Tahoma" w:cs="Tahoma"/>
          <w:b/>
          <w:i/>
          <w:color w:val="000000"/>
          <w:sz w:val="22"/>
          <w:szCs w:val="22"/>
        </w:rPr>
      </w:pPr>
    </w:p>
    <w:p w:rsidR="00D75A78" w:rsidRPr="00B01B37" w:rsidRDefault="00D75A78" w:rsidP="008C2086">
      <w:pPr>
        <w:pStyle w:val="Standard"/>
        <w:ind w:left="4245" w:hanging="3705"/>
        <w:jc w:val="both"/>
        <w:rPr>
          <w:rFonts w:ascii="Tahoma" w:eastAsia="Times New Roman" w:hAnsi="Tahoma" w:cs="Tahoma"/>
          <w:b/>
          <w:i/>
          <w:color w:val="000000"/>
          <w:sz w:val="22"/>
          <w:szCs w:val="22"/>
        </w:rPr>
      </w:pPr>
      <w:r w:rsidRPr="00B01B37">
        <w:rPr>
          <w:rFonts w:ascii="Tahoma" w:eastAsia="Times New Roman" w:hAnsi="Tahoma" w:cs="Tahoma"/>
          <w:color w:val="000000"/>
          <w:sz w:val="22"/>
          <w:szCs w:val="22"/>
        </w:rPr>
        <w:t xml:space="preserve">Az egyesület </w:t>
      </w:r>
      <w:r w:rsidR="008C2086" w:rsidRPr="008C2086">
        <w:rPr>
          <w:rFonts w:ascii="Tahoma" w:eastAsia="Times New Roman" w:hAnsi="Tahoma" w:cs="Tahoma"/>
          <w:b/>
          <w:i/>
          <w:sz w:val="22"/>
          <w:szCs w:val="22"/>
        </w:rPr>
        <w:t>ügyvezető</w:t>
      </w:r>
      <w:r w:rsidR="008C2086" w:rsidRPr="00B01B37">
        <w:rPr>
          <w:rFonts w:ascii="Tahoma" w:eastAsia="Times New Roman" w:hAnsi="Tahoma" w:cs="Tahoma"/>
          <w:color w:val="000000"/>
          <w:sz w:val="22"/>
          <w:szCs w:val="22"/>
        </w:rPr>
        <w:t xml:space="preserve"> </w:t>
      </w:r>
      <w:r w:rsidRPr="00B01B37">
        <w:rPr>
          <w:rFonts w:ascii="Tahoma" w:eastAsia="Times New Roman" w:hAnsi="Tahoma" w:cs="Tahoma"/>
          <w:color w:val="000000"/>
          <w:sz w:val="22"/>
          <w:szCs w:val="22"/>
        </w:rPr>
        <w:t>elnöke:</w:t>
      </w:r>
      <w:r w:rsidR="001966E4" w:rsidRPr="00B01B37">
        <w:rPr>
          <w:rFonts w:ascii="Tahoma" w:eastAsia="Times New Roman" w:hAnsi="Tahoma" w:cs="Tahoma"/>
          <w:color w:val="000000"/>
          <w:sz w:val="22"/>
          <w:szCs w:val="22"/>
        </w:rPr>
        <w:tab/>
      </w:r>
      <w:r w:rsidRPr="00B01B37">
        <w:rPr>
          <w:rFonts w:ascii="Tahoma" w:eastAsia="Times New Roman" w:hAnsi="Tahoma" w:cs="Tahoma"/>
          <w:color w:val="000000"/>
          <w:sz w:val="22"/>
          <w:szCs w:val="22"/>
        </w:rPr>
        <w:t>Horváth József Csaba</w:t>
      </w:r>
      <w:r w:rsidRPr="00B01B37">
        <w:rPr>
          <w:rFonts w:ascii="Tahoma" w:eastAsia="Times New Roman" w:hAnsi="Tahoma" w:cs="Tahoma"/>
          <w:b/>
          <w:i/>
          <w:color w:val="000000"/>
          <w:sz w:val="22"/>
          <w:szCs w:val="22"/>
        </w:rPr>
        <w:t xml:space="preserve"> </w:t>
      </w:r>
      <w:r w:rsidRPr="00B01B37">
        <w:rPr>
          <w:rFonts w:ascii="Tahoma" w:eastAsia="Times New Roman" w:hAnsi="Tahoma" w:cs="Tahoma"/>
          <w:color w:val="000000"/>
          <w:sz w:val="22"/>
          <w:szCs w:val="22"/>
        </w:rPr>
        <w:t>(an: Bálint Olga</w:t>
      </w:r>
      <w:r w:rsidR="001C2425" w:rsidRPr="00B01B37">
        <w:rPr>
          <w:rFonts w:ascii="Tahoma" w:eastAsia="Times New Roman" w:hAnsi="Tahoma" w:cs="Tahoma"/>
          <w:color w:val="000000"/>
          <w:sz w:val="22"/>
          <w:szCs w:val="22"/>
        </w:rPr>
        <w:t xml:space="preserve"> Anna</w:t>
      </w:r>
      <w:r w:rsidRPr="00B01B37">
        <w:rPr>
          <w:rFonts w:ascii="Tahoma" w:eastAsia="Times New Roman" w:hAnsi="Tahoma" w:cs="Tahoma"/>
          <w:color w:val="000000"/>
          <w:sz w:val="22"/>
          <w:szCs w:val="22"/>
        </w:rPr>
        <w:t>,</w:t>
      </w:r>
      <w:r w:rsidRPr="00B01B37">
        <w:rPr>
          <w:rFonts w:ascii="Tahoma" w:eastAsia="Times New Roman" w:hAnsi="Tahoma" w:cs="Tahoma"/>
          <w:i/>
          <w:color w:val="000000"/>
          <w:sz w:val="22"/>
          <w:szCs w:val="22"/>
        </w:rPr>
        <w:t xml:space="preserve"> </w:t>
      </w:r>
      <w:r w:rsidRPr="00B01B37">
        <w:rPr>
          <w:rFonts w:ascii="Tahoma" w:eastAsia="Times New Roman" w:hAnsi="Tahoma" w:cs="Tahoma"/>
          <w:color w:val="000000"/>
          <w:sz w:val="22"/>
          <w:szCs w:val="22"/>
        </w:rPr>
        <w:t xml:space="preserve">2700 Cegléd, </w:t>
      </w:r>
      <w:r w:rsidR="003D4519" w:rsidRPr="00B01B37">
        <w:rPr>
          <w:rFonts w:ascii="Tahoma" w:eastAsia="Times New Roman" w:hAnsi="Tahoma" w:cs="Tahoma"/>
          <w:color w:val="000000"/>
          <w:sz w:val="22"/>
          <w:szCs w:val="22"/>
        </w:rPr>
        <w:t>Pesti út 62</w:t>
      </w:r>
      <w:r w:rsidRPr="00B01B37">
        <w:rPr>
          <w:rFonts w:ascii="Tahoma" w:eastAsia="Times New Roman" w:hAnsi="Tahoma" w:cs="Tahoma"/>
          <w:color w:val="000000"/>
          <w:sz w:val="22"/>
          <w:szCs w:val="22"/>
        </w:rPr>
        <w:t>.)</w:t>
      </w:r>
      <w:r w:rsidR="005C2215">
        <w:rPr>
          <w:rStyle w:val="Lbjegyzet-hivatkozs"/>
          <w:rFonts w:eastAsia="Lucida Sans Unicode"/>
          <w:b w:val="0"/>
          <w:i w:val="0"/>
        </w:rPr>
        <w:t>5</w:t>
      </w:r>
    </w:p>
    <w:p w:rsidR="00D75A78" w:rsidRPr="00B01B37" w:rsidRDefault="00D75A78" w:rsidP="00D75A78">
      <w:pPr>
        <w:pStyle w:val="Standard"/>
        <w:ind w:left="570" w:hanging="30"/>
        <w:jc w:val="both"/>
        <w:rPr>
          <w:rFonts w:ascii="Tahoma" w:eastAsia="Times New Roman" w:hAnsi="Tahoma" w:cs="Tahoma"/>
          <w:b/>
          <w:i/>
          <w:color w:val="000000"/>
          <w:sz w:val="22"/>
          <w:szCs w:val="22"/>
        </w:rPr>
      </w:pPr>
    </w:p>
    <w:p w:rsidR="00D75A78" w:rsidRPr="00B01B37" w:rsidRDefault="00D75A78" w:rsidP="008C2086">
      <w:pPr>
        <w:pStyle w:val="Standard"/>
        <w:ind w:left="4245" w:hanging="370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Az egyesület </w:t>
      </w:r>
      <w:r w:rsidR="008C2086" w:rsidRPr="008C2086">
        <w:rPr>
          <w:rFonts w:ascii="Tahoma" w:eastAsia="Times New Roman" w:hAnsi="Tahoma" w:cs="Tahoma"/>
          <w:b/>
          <w:i/>
          <w:sz w:val="22"/>
          <w:szCs w:val="22"/>
        </w:rPr>
        <w:t>ügyvezető</w:t>
      </w:r>
      <w:r w:rsidR="008C2086" w:rsidRPr="008C2086">
        <w:rPr>
          <w:rFonts w:ascii="Tahoma" w:eastAsia="Times New Roman" w:hAnsi="Tahoma" w:cs="Tahoma"/>
          <w:i/>
          <w:color w:val="000000"/>
          <w:sz w:val="22"/>
          <w:szCs w:val="22"/>
        </w:rPr>
        <w:t xml:space="preserve"> </w:t>
      </w:r>
      <w:r w:rsidRPr="00B01B37">
        <w:rPr>
          <w:rFonts w:ascii="Tahoma" w:eastAsia="Times New Roman" w:hAnsi="Tahoma" w:cs="Tahoma"/>
          <w:color w:val="000000"/>
          <w:sz w:val="22"/>
          <w:szCs w:val="22"/>
        </w:rPr>
        <w:t>alelnöke:</w:t>
      </w:r>
      <w:r w:rsidRPr="00B01B37">
        <w:rPr>
          <w:rFonts w:ascii="Tahoma" w:eastAsia="Times New Roman" w:hAnsi="Tahoma" w:cs="Tahoma"/>
          <w:color w:val="000000"/>
          <w:sz w:val="22"/>
          <w:szCs w:val="22"/>
        </w:rPr>
        <w:tab/>
        <w:t>Ványi Zsolt (an</w:t>
      </w:r>
      <w:r w:rsidR="00D43D9B" w:rsidRPr="00B01B37">
        <w:rPr>
          <w:rFonts w:ascii="Tahoma" w:eastAsia="Times New Roman" w:hAnsi="Tahoma" w:cs="Tahoma"/>
          <w:color w:val="000000"/>
          <w:sz w:val="22"/>
          <w:szCs w:val="22"/>
        </w:rPr>
        <w:t xml:space="preserve">: Bodó Terézia, 2700 Cegléd, </w:t>
      </w:r>
      <w:r w:rsidRPr="00B01B37">
        <w:rPr>
          <w:rFonts w:ascii="Tahoma" w:eastAsia="Times New Roman" w:hAnsi="Tahoma" w:cs="Tahoma"/>
          <w:color w:val="000000"/>
          <w:sz w:val="22"/>
          <w:szCs w:val="22"/>
        </w:rPr>
        <w:t>Vörösmarty tér 8.)</w:t>
      </w:r>
    </w:p>
    <w:p w:rsidR="00D75A78" w:rsidRPr="00B01B37" w:rsidRDefault="00D75A78" w:rsidP="008C2086">
      <w:pPr>
        <w:pStyle w:val="Standard"/>
        <w:ind w:left="4245" w:hanging="370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Az egyesület </w:t>
      </w:r>
      <w:r w:rsidR="008C2086" w:rsidRPr="008C2086">
        <w:rPr>
          <w:rFonts w:ascii="Tahoma" w:eastAsia="Times New Roman" w:hAnsi="Tahoma" w:cs="Tahoma"/>
          <w:b/>
          <w:i/>
          <w:sz w:val="22"/>
          <w:szCs w:val="22"/>
        </w:rPr>
        <w:t>ügyvezető</w:t>
      </w:r>
      <w:r w:rsidR="008C2086" w:rsidRPr="00B01B37">
        <w:rPr>
          <w:rFonts w:ascii="Tahoma" w:eastAsia="Times New Roman" w:hAnsi="Tahoma" w:cs="Tahoma"/>
          <w:color w:val="000000"/>
          <w:sz w:val="22"/>
          <w:szCs w:val="22"/>
        </w:rPr>
        <w:t xml:space="preserve"> </w:t>
      </w:r>
      <w:r w:rsidRPr="00B01B37">
        <w:rPr>
          <w:rFonts w:ascii="Tahoma" w:eastAsia="Times New Roman" w:hAnsi="Tahoma" w:cs="Tahoma"/>
          <w:color w:val="000000"/>
          <w:sz w:val="22"/>
          <w:szCs w:val="22"/>
        </w:rPr>
        <w:t>alelnöke:</w:t>
      </w:r>
      <w:r w:rsidRPr="00B01B37">
        <w:rPr>
          <w:rFonts w:ascii="Tahoma" w:eastAsia="Times New Roman" w:hAnsi="Tahoma" w:cs="Tahoma"/>
          <w:color w:val="000000"/>
          <w:sz w:val="22"/>
          <w:szCs w:val="22"/>
        </w:rPr>
        <w:tab/>
        <w:t>Keszthelyi Ferenc (an: Kovács Ilona Anna, 2700 Cegléd, Tangazdaság u. 10.)</w:t>
      </w:r>
    </w:p>
    <w:p w:rsidR="00D75A78" w:rsidRPr="00B01B37" w:rsidRDefault="00D75A78" w:rsidP="00D75A78">
      <w:pPr>
        <w:pStyle w:val="Standard"/>
        <w:ind w:left="570" w:hanging="3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b/>
      </w:r>
    </w:p>
    <w:p w:rsidR="00D75A78" w:rsidRPr="00B01B37" w:rsidRDefault="008C2086" w:rsidP="008C2086">
      <w:pPr>
        <w:pStyle w:val="Standard"/>
        <w:ind w:left="4253" w:hanging="3713"/>
        <w:jc w:val="both"/>
        <w:rPr>
          <w:rFonts w:ascii="Tahoma" w:eastAsia="Times New Roman" w:hAnsi="Tahoma" w:cs="Tahoma"/>
          <w:color w:val="000000"/>
          <w:sz w:val="22"/>
          <w:szCs w:val="22"/>
        </w:rPr>
      </w:pPr>
      <w:r>
        <w:rPr>
          <w:rFonts w:ascii="Tahoma" w:eastAsia="Times New Roman" w:hAnsi="Tahoma" w:cs="Tahoma"/>
          <w:color w:val="000000"/>
          <w:sz w:val="22"/>
          <w:szCs w:val="22"/>
        </w:rPr>
        <w:t>Az elnökség tagjai:</w:t>
      </w:r>
      <w:r>
        <w:rPr>
          <w:rFonts w:ascii="Tahoma" w:eastAsia="Times New Roman" w:hAnsi="Tahoma" w:cs="Tahoma"/>
          <w:color w:val="000000"/>
          <w:sz w:val="22"/>
          <w:szCs w:val="22"/>
        </w:rPr>
        <w:tab/>
      </w:r>
      <w:r w:rsidR="00D75A78" w:rsidRPr="00B01B37">
        <w:rPr>
          <w:rFonts w:ascii="Tahoma" w:eastAsia="Times New Roman" w:hAnsi="Tahoma" w:cs="Tahoma"/>
          <w:color w:val="000000"/>
          <w:sz w:val="22"/>
          <w:szCs w:val="22"/>
        </w:rPr>
        <w:t>Péter Aladár (an: Molnár Mária, 2700 Cegléd, Széchenyi út 43-45.)</w:t>
      </w:r>
    </w:p>
    <w:p w:rsidR="000E524C" w:rsidRPr="00B01B37" w:rsidRDefault="00D43D9B" w:rsidP="008C2086">
      <w:pPr>
        <w:pStyle w:val="Standard"/>
        <w:ind w:left="4395" w:hanging="3855"/>
        <w:jc w:val="both"/>
        <w:rPr>
          <w:rFonts w:ascii="Tahoma" w:eastAsia="Times New Roman" w:hAnsi="Tahoma" w:cs="Tahoma"/>
          <w:color w:val="000000"/>
          <w:sz w:val="22"/>
          <w:szCs w:val="22"/>
        </w:rPr>
        <w:sectPr w:rsidR="000E524C" w:rsidRPr="00B01B37" w:rsidSect="00871E24">
          <w:footnotePr>
            <w:numStart w:val="9"/>
          </w:footnotePr>
          <w:type w:val="continuous"/>
          <w:pgSz w:w="11906" w:h="16838" w:code="9"/>
          <w:pgMar w:top="1418" w:right="1418" w:bottom="1418" w:left="1418" w:header="709" w:footer="709" w:gutter="0"/>
          <w:cols w:space="708"/>
          <w:titlePg/>
          <w:docGrid w:linePitch="360"/>
        </w:sectPr>
      </w:pPr>
      <w:r w:rsidRPr="00B01B37">
        <w:rPr>
          <w:rFonts w:ascii="Tahoma" w:eastAsia="Times New Roman" w:hAnsi="Tahoma" w:cs="Tahoma"/>
          <w:color w:val="000000"/>
          <w:sz w:val="22"/>
          <w:szCs w:val="22"/>
        </w:rPr>
        <w:tab/>
      </w:r>
    </w:p>
    <w:p w:rsidR="000E524C" w:rsidRPr="00B01B37" w:rsidRDefault="00D43D9B" w:rsidP="008C2086">
      <w:pPr>
        <w:pStyle w:val="Standard"/>
        <w:ind w:left="4253"/>
        <w:jc w:val="both"/>
        <w:rPr>
          <w:rFonts w:ascii="Tahoma" w:eastAsia="Times New Roman" w:hAnsi="Tahoma" w:cs="Tahoma"/>
          <w:b/>
          <w:i/>
          <w:sz w:val="22"/>
          <w:szCs w:val="22"/>
          <w:vertAlign w:val="superscript"/>
        </w:rPr>
        <w:sectPr w:rsidR="000E524C" w:rsidRPr="00B01B37" w:rsidSect="000E524C">
          <w:type w:val="continuous"/>
          <w:pgSz w:w="11906" w:h="16838" w:code="9"/>
          <w:pgMar w:top="1418" w:right="1418" w:bottom="1418" w:left="1418" w:header="709" w:footer="709" w:gutter="0"/>
          <w:cols w:space="708"/>
          <w:titlePg/>
          <w:docGrid w:linePitch="360"/>
        </w:sectPr>
      </w:pPr>
      <w:r w:rsidRPr="00B01B37">
        <w:rPr>
          <w:rFonts w:ascii="Tahoma" w:eastAsia="Times New Roman" w:hAnsi="Tahoma" w:cs="Tahoma"/>
          <w:sz w:val="22"/>
          <w:szCs w:val="22"/>
        </w:rPr>
        <w:lastRenderedPageBreak/>
        <w:t xml:space="preserve">Bíró </w:t>
      </w:r>
      <w:r w:rsidR="00E5555C" w:rsidRPr="00B01B37">
        <w:rPr>
          <w:rFonts w:ascii="Tahoma" w:eastAsia="Times New Roman" w:hAnsi="Tahoma" w:cs="Tahoma"/>
          <w:sz w:val="22"/>
          <w:szCs w:val="22"/>
        </w:rPr>
        <w:t>Tamás Zoltán</w:t>
      </w:r>
      <w:r w:rsidRPr="00B01B37">
        <w:rPr>
          <w:rFonts w:ascii="Tahoma" w:eastAsia="Times New Roman" w:hAnsi="Tahoma" w:cs="Tahoma"/>
          <w:sz w:val="22"/>
          <w:szCs w:val="22"/>
        </w:rPr>
        <w:t xml:space="preserve"> </w:t>
      </w:r>
      <w:r w:rsidR="00D75A78" w:rsidRPr="00B01B37">
        <w:rPr>
          <w:rFonts w:ascii="Tahoma" w:eastAsia="Times New Roman" w:hAnsi="Tahoma" w:cs="Tahoma"/>
          <w:sz w:val="22"/>
          <w:szCs w:val="22"/>
        </w:rPr>
        <w:t xml:space="preserve">(an: </w:t>
      </w:r>
      <w:r w:rsidR="00E5555C" w:rsidRPr="00B01B37">
        <w:rPr>
          <w:rFonts w:ascii="Tahoma" w:eastAsia="Times New Roman" w:hAnsi="Tahoma" w:cs="Tahoma"/>
          <w:sz w:val="22"/>
          <w:szCs w:val="22"/>
        </w:rPr>
        <w:t>Benedek Mária Sarolta</w:t>
      </w:r>
      <w:r w:rsidR="00D75A78" w:rsidRPr="00B01B37">
        <w:rPr>
          <w:rFonts w:ascii="Tahoma" w:eastAsia="Times New Roman" w:hAnsi="Tahoma" w:cs="Tahoma"/>
          <w:sz w:val="22"/>
          <w:szCs w:val="22"/>
        </w:rPr>
        <w:t xml:space="preserve">, 2700 Cegléd, </w:t>
      </w:r>
      <w:r w:rsidR="00E5555C" w:rsidRPr="00B01B37">
        <w:rPr>
          <w:rFonts w:ascii="Tahoma" w:eastAsia="Times New Roman" w:hAnsi="Tahoma" w:cs="Tahoma"/>
          <w:sz w:val="22"/>
          <w:szCs w:val="22"/>
        </w:rPr>
        <w:t>Árpád u.5.</w:t>
      </w:r>
      <w:r w:rsidR="00D75A78" w:rsidRPr="00B01B37">
        <w:rPr>
          <w:rFonts w:ascii="Tahoma" w:eastAsia="Times New Roman" w:hAnsi="Tahoma" w:cs="Tahoma"/>
          <w:sz w:val="22"/>
          <w:szCs w:val="22"/>
        </w:rPr>
        <w:t>)</w:t>
      </w:r>
      <w:r w:rsidR="005C2215" w:rsidRPr="005C2215">
        <w:rPr>
          <w:rStyle w:val="Lbjegyzet-hivatkozs"/>
          <w:rFonts w:eastAsia="Lucida Sans Unicode"/>
          <w:b w:val="0"/>
          <w:i w:val="0"/>
        </w:rPr>
        <w:t>8</w:t>
      </w:r>
    </w:p>
    <w:p w:rsidR="00D75A78" w:rsidRPr="00B01B37" w:rsidRDefault="00D75A78" w:rsidP="008C2086">
      <w:pPr>
        <w:pStyle w:val="Standard"/>
        <w:ind w:left="4395" w:hanging="3855"/>
        <w:jc w:val="both"/>
        <w:rPr>
          <w:rFonts w:ascii="Tahoma" w:eastAsia="Times New Roman" w:hAnsi="Tahoma" w:cs="Tahoma"/>
          <w:b/>
          <w:i/>
          <w:color w:val="FF0000"/>
          <w:sz w:val="22"/>
          <w:szCs w:val="22"/>
        </w:rPr>
      </w:pPr>
    </w:p>
    <w:p w:rsidR="00D75A78" w:rsidRPr="00B01B37" w:rsidRDefault="00D75A78" w:rsidP="008C2086">
      <w:pPr>
        <w:pStyle w:val="Standard"/>
        <w:ind w:left="4253" w:hanging="3713"/>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b/>
        <w:t>Randos Gabriella Katalin (an: Szabó-Mester Mária, 2700 Cegléd, Széchenyi út 39-41.)</w:t>
      </w:r>
    </w:p>
    <w:p w:rsidR="00D75A78" w:rsidRPr="00B01B37" w:rsidRDefault="00D75A78" w:rsidP="008C2086">
      <w:pPr>
        <w:pStyle w:val="Standard"/>
        <w:ind w:left="4253" w:hanging="3713"/>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b/>
        <w:t>Veres Rudolf (an: Toldi Ilona, 2700 Cegléd, Ugyer 0107/9B.)</w:t>
      </w:r>
    </w:p>
    <w:p w:rsidR="00D75A78" w:rsidRPr="00B01B37" w:rsidRDefault="00D75A78" w:rsidP="008C2086">
      <w:pPr>
        <w:pStyle w:val="Standard"/>
        <w:ind w:left="4253" w:hanging="3713"/>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b/>
        <w:t>Czigony Tamás (an: Csutár Mária Magdolna, 2700 Cegléd, Fecske u. 20.)</w:t>
      </w:r>
    </w:p>
    <w:p w:rsidR="0021711E" w:rsidRPr="00B01B37" w:rsidRDefault="0021711E" w:rsidP="00D75A78">
      <w:pPr>
        <w:pStyle w:val="Standard"/>
        <w:ind w:left="570" w:hanging="30"/>
        <w:jc w:val="both"/>
        <w:rPr>
          <w:rFonts w:ascii="Tahoma" w:eastAsia="Times New Roman" w:hAnsi="Tahoma" w:cs="Tahoma"/>
          <w:color w:val="000000"/>
          <w:sz w:val="22"/>
          <w:szCs w:val="22"/>
        </w:rPr>
      </w:pPr>
    </w:p>
    <w:p w:rsidR="00E86178" w:rsidRPr="00B01B37" w:rsidRDefault="00E86178" w:rsidP="00E86178">
      <w:pPr>
        <w:pStyle w:val="Standard"/>
        <w:ind w:left="570" w:hanging="3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b/>
      </w:r>
    </w:p>
    <w:p w:rsidR="00E86178" w:rsidRPr="00B01B37" w:rsidRDefault="00E86178" w:rsidP="00E86178">
      <w:pPr>
        <w:pStyle w:val="Standard"/>
        <w:ind w:left="570" w:hanging="3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Az egyesület törvényes képviseletét az </w:t>
      </w:r>
      <w:r w:rsidR="008C2086" w:rsidRPr="008C2086">
        <w:rPr>
          <w:rFonts w:ascii="Tahoma" w:eastAsia="Times New Roman" w:hAnsi="Tahoma" w:cs="Tahoma"/>
          <w:b/>
          <w:i/>
          <w:sz w:val="22"/>
          <w:szCs w:val="22"/>
        </w:rPr>
        <w:t>ügyvezető</w:t>
      </w:r>
      <w:r w:rsidR="008C2086" w:rsidRPr="00B01B37">
        <w:rPr>
          <w:rFonts w:ascii="Tahoma" w:eastAsia="Times New Roman" w:hAnsi="Tahoma" w:cs="Tahoma"/>
          <w:color w:val="000000"/>
          <w:sz w:val="22"/>
          <w:szCs w:val="22"/>
        </w:rPr>
        <w:t xml:space="preserve"> </w:t>
      </w:r>
      <w:r w:rsidRPr="00B01B37">
        <w:rPr>
          <w:rFonts w:ascii="Tahoma" w:eastAsia="Times New Roman" w:hAnsi="Tahoma" w:cs="Tahoma"/>
          <w:color w:val="000000"/>
          <w:sz w:val="22"/>
          <w:szCs w:val="22"/>
        </w:rPr>
        <w:t>elnök látja el.</w:t>
      </w:r>
    </w:p>
    <w:p w:rsidR="00E86178" w:rsidRPr="00B01B37" w:rsidRDefault="00E86178" w:rsidP="0021711E">
      <w:pPr>
        <w:pStyle w:val="Standard"/>
        <w:ind w:firstLine="54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 képviseleti jog gyakorlásának terjedelme: általános.</w:t>
      </w:r>
    </w:p>
    <w:p w:rsidR="0021711E" w:rsidRPr="00B01B37" w:rsidRDefault="00E86178" w:rsidP="006A3CEF">
      <w:pPr>
        <w:pStyle w:val="Standard"/>
        <w:ind w:left="570" w:hanging="3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 képviseleti jog gyakorlásának módja: önálló.</w:t>
      </w:r>
    </w:p>
    <w:p w:rsidR="000E524C" w:rsidRPr="00B01B37" w:rsidRDefault="000E524C" w:rsidP="0060104E">
      <w:pPr>
        <w:pStyle w:val="Standard"/>
        <w:ind w:left="570" w:hanging="30"/>
        <w:jc w:val="both"/>
        <w:rPr>
          <w:rFonts w:ascii="Tahoma" w:hAnsi="Tahoma" w:cs="Tahoma"/>
          <w:sz w:val="22"/>
          <w:szCs w:val="22"/>
        </w:rPr>
        <w:sectPr w:rsidR="000E524C" w:rsidRPr="00B01B37" w:rsidSect="000E524C">
          <w:type w:val="continuous"/>
          <w:pgSz w:w="11906" w:h="16838" w:code="9"/>
          <w:pgMar w:top="1418" w:right="1418" w:bottom="1418" w:left="1418" w:header="709" w:footer="709" w:gutter="0"/>
          <w:cols w:space="708"/>
          <w:titlePg/>
          <w:docGrid w:linePitch="360"/>
        </w:sectPr>
      </w:pPr>
    </w:p>
    <w:p w:rsidR="000E524C" w:rsidRPr="00B01B37" w:rsidRDefault="0060104E" w:rsidP="00D31E3F">
      <w:pPr>
        <w:pStyle w:val="Standard"/>
        <w:ind w:left="567" w:hanging="30"/>
        <w:jc w:val="both"/>
        <w:rPr>
          <w:rFonts w:ascii="Tahoma" w:eastAsia="Times New Roman" w:hAnsi="Tahoma" w:cs="Tahoma"/>
          <w:b/>
          <w:color w:val="000000"/>
          <w:sz w:val="22"/>
          <w:szCs w:val="22"/>
        </w:rPr>
        <w:sectPr w:rsidR="000E524C" w:rsidRPr="00B01B37" w:rsidSect="000E524C">
          <w:type w:val="continuous"/>
          <w:pgSz w:w="11906" w:h="16838" w:code="9"/>
          <w:pgMar w:top="1418" w:right="1418" w:bottom="1418" w:left="1418" w:header="709" w:footer="709" w:gutter="0"/>
          <w:cols w:space="708"/>
          <w:titlePg/>
          <w:docGrid w:linePitch="360"/>
        </w:sectPr>
      </w:pPr>
      <w:r w:rsidRPr="00B01B37">
        <w:rPr>
          <w:rFonts w:ascii="Tahoma" w:hAnsi="Tahoma" w:cs="Tahoma"/>
          <w:sz w:val="22"/>
          <w:szCs w:val="22"/>
        </w:rPr>
        <w:lastRenderedPageBreak/>
        <w:t xml:space="preserve">Az </w:t>
      </w:r>
      <w:r w:rsidR="008C2086" w:rsidRPr="008C2086">
        <w:rPr>
          <w:rFonts w:ascii="Tahoma" w:eastAsia="Times New Roman" w:hAnsi="Tahoma" w:cs="Tahoma"/>
          <w:b/>
          <w:i/>
          <w:sz w:val="22"/>
          <w:szCs w:val="22"/>
        </w:rPr>
        <w:t>ügyvezető</w:t>
      </w:r>
      <w:r w:rsidR="008C2086" w:rsidRPr="00B01B37">
        <w:rPr>
          <w:rFonts w:ascii="Tahoma" w:hAnsi="Tahoma" w:cs="Tahoma"/>
          <w:sz w:val="22"/>
          <w:szCs w:val="22"/>
        </w:rPr>
        <w:t xml:space="preserve"> </w:t>
      </w:r>
      <w:r w:rsidRPr="00B01B37">
        <w:rPr>
          <w:rFonts w:ascii="Tahoma" w:hAnsi="Tahoma" w:cs="Tahoma"/>
          <w:sz w:val="22"/>
          <w:szCs w:val="22"/>
        </w:rPr>
        <w:t>elnök akadályoztatása esetén, az elnökség Ványi Zsolt ügyvezető alelnököt meghatározott időre, de legfeljebb az akadályoztatás megszűnéséig, kizárólag az Egyesület működéséhez feltétlenül szükséges, halaszthatatlan ügyekben feljogosíthatja a teljes ügyvezető elnöki jogkör gyakorlására.</w:t>
      </w:r>
      <w:r w:rsidR="005C2215" w:rsidRPr="005C2215">
        <w:rPr>
          <w:rStyle w:val="Lbjegyzet-hivatkozs"/>
          <w:rFonts w:eastAsia="Lucida Sans Unicode"/>
          <w:b w:val="0"/>
          <w:i w:val="0"/>
        </w:rPr>
        <w:t>7</w:t>
      </w:r>
    </w:p>
    <w:p w:rsidR="00E86178" w:rsidRPr="00B01B37" w:rsidRDefault="00E86178" w:rsidP="00E86178">
      <w:pPr>
        <w:pStyle w:val="Standard"/>
        <w:autoSpaceDE w:val="0"/>
        <w:jc w:val="both"/>
        <w:rPr>
          <w:rFonts w:ascii="Tahoma" w:eastAsia="Times New Roman" w:hAnsi="Tahoma" w:cs="Tahoma"/>
          <w:color w:val="000000"/>
          <w:sz w:val="22"/>
          <w:szCs w:val="22"/>
        </w:rPr>
      </w:pPr>
    </w:p>
    <w:p w:rsidR="00E86178" w:rsidRPr="00B01B37" w:rsidRDefault="0021711E" w:rsidP="0021711E">
      <w:pPr>
        <w:pStyle w:val="Standard"/>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lastRenderedPageBreak/>
        <w:t>3</w:t>
      </w:r>
      <w:r w:rsidR="00850D4E" w:rsidRPr="00B01B37">
        <w:rPr>
          <w:rFonts w:ascii="Tahoma" w:eastAsia="Times New Roman" w:hAnsi="Tahoma" w:cs="Tahoma"/>
          <w:color w:val="000000"/>
          <w:sz w:val="22"/>
          <w:szCs w:val="22"/>
        </w:rPr>
        <w:t>2</w:t>
      </w:r>
      <w:r w:rsidR="00E86178" w:rsidRPr="00B01B37">
        <w:rPr>
          <w:rFonts w:ascii="Tahoma" w:eastAsia="Times New Roman" w:hAnsi="Tahoma" w:cs="Tahoma"/>
          <w:color w:val="000000"/>
          <w:sz w:val="22"/>
          <w:szCs w:val="22"/>
        </w:rPr>
        <w:t>.</w:t>
      </w:r>
      <w:r w:rsidR="00E86178" w:rsidRPr="00B01B37">
        <w:rPr>
          <w:rFonts w:ascii="Tahoma" w:eastAsia="Times New Roman" w:hAnsi="Tahoma" w:cs="Tahoma"/>
          <w:color w:val="000000"/>
          <w:sz w:val="22"/>
          <w:szCs w:val="22"/>
        </w:rPr>
        <w:tab/>
        <w:t>Az elnökség hatáskörébe tartozik</w:t>
      </w:r>
      <w:r w:rsidR="00383EDF">
        <w:rPr>
          <w:rStyle w:val="Lbjegyzet-hivatkozs"/>
          <w:rFonts w:eastAsia="Lucida Sans Unicode"/>
        </w:rPr>
        <w:footnoteReference w:id="19"/>
      </w:r>
      <w:r w:rsidR="00E86178" w:rsidRPr="00B01B37">
        <w:rPr>
          <w:rFonts w:ascii="Tahoma" w:eastAsia="Times New Roman" w:hAnsi="Tahoma" w:cs="Tahoma"/>
          <w:color w:val="000000"/>
          <w:sz w:val="22"/>
          <w:szCs w:val="22"/>
        </w:rPr>
        <w:t>:</w:t>
      </w:r>
    </w:p>
    <w:p w:rsidR="00E86178" w:rsidRPr="00B01B37" w:rsidRDefault="00E86178" w:rsidP="0021711E">
      <w:pPr>
        <w:pStyle w:val="Standard"/>
        <w:numPr>
          <w:ilvl w:val="0"/>
          <w:numId w:val="24"/>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az egyesület napi ügyeinek vitele, a hatáskörébe tartozó ügyekben a döntések meghozatala;</w:t>
      </w:r>
    </w:p>
    <w:p w:rsidR="00E86178" w:rsidRPr="00B01B37" w:rsidRDefault="00E86178" w:rsidP="0021711E">
      <w:pPr>
        <w:pStyle w:val="Standard"/>
        <w:numPr>
          <w:ilvl w:val="0"/>
          <w:numId w:val="24"/>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a beszámolók előkészítése és azoknak a </w:t>
      </w:r>
      <w:r w:rsidR="005A6C76" w:rsidRPr="00B01B37">
        <w:rPr>
          <w:rFonts w:ascii="Tahoma" w:eastAsia="Times New Roman" w:hAnsi="Tahoma" w:cs="Tahoma"/>
          <w:sz w:val="22"/>
          <w:szCs w:val="22"/>
        </w:rPr>
        <w:t>küldöttgyűlés</w:t>
      </w:r>
      <w:r w:rsidR="00B90CCC" w:rsidRPr="00B01B37">
        <w:rPr>
          <w:rFonts w:ascii="Tahoma" w:eastAsia="Times New Roman" w:hAnsi="Tahoma" w:cs="Tahoma"/>
          <w:sz w:val="22"/>
          <w:szCs w:val="22"/>
        </w:rPr>
        <w:t xml:space="preserve"> </w:t>
      </w:r>
      <w:r w:rsidRPr="00B01B37">
        <w:rPr>
          <w:rFonts w:ascii="Tahoma" w:eastAsia="Times New Roman" w:hAnsi="Tahoma" w:cs="Tahoma"/>
          <w:color w:val="000000"/>
          <w:sz w:val="22"/>
          <w:szCs w:val="22"/>
        </w:rPr>
        <w:t>elé terjesztése;</w:t>
      </w:r>
    </w:p>
    <w:p w:rsidR="00F429FA" w:rsidRPr="00B01B37" w:rsidRDefault="00E86178" w:rsidP="00F429FA">
      <w:pPr>
        <w:pStyle w:val="Standard"/>
        <w:numPr>
          <w:ilvl w:val="0"/>
          <w:numId w:val="24"/>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az éves költségvetés elkészítése és annak a </w:t>
      </w:r>
      <w:r w:rsidR="005A6C76" w:rsidRPr="00B01B37">
        <w:rPr>
          <w:rFonts w:ascii="Tahoma" w:eastAsia="Times New Roman" w:hAnsi="Tahoma" w:cs="Tahoma"/>
          <w:sz w:val="22"/>
          <w:szCs w:val="22"/>
        </w:rPr>
        <w:t>küldöttgyűlés</w:t>
      </w:r>
      <w:r w:rsidR="00B90CCC" w:rsidRPr="00B01B37">
        <w:rPr>
          <w:rFonts w:ascii="Tahoma" w:eastAsia="Times New Roman" w:hAnsi="Tahoma" w:cs="Tahoma"/>
          <w:sz w:val="22"/>
          <w:szCs w:val="22"/>
        </w:rPr>
        <w:t xml:space="preserve"> </w:t>
      </w:r>
      <w:r w:rsidRPr="00B01B37">
        <w:rPr>
          <w:rFonts w:ascii="Tahoma" w:eastAsia="Times New Roman" w:hAnsi="Tahoma" w:cs="Tahoma"/>
          <w:color w:val="000000"/>
          <w:sz w:val="22"/>
          <w:szCs w:val="22"/>
        </w:rPr>
        <w:t>elé terjesztése;</w:t>
      </w:r>
    </w:p>
    <w:p w:rsidR="00E86178" w:rsidRPr="00B01B37" w:rsidRDefault="00E86178" w:rsidP="0021711E">
      <w:pPr>
        <w:pStyle w:val="Standard"/>
        <w:numPr>
          <w:ilvl w:val="0"/>
          <w:numId w:val="24"/>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az egyesületi vagyon kezelése, a vagyon felhasználására és befektetésére vonatkozó, a </w:t>
      </w:r>
      <w:r w:rsidR="005A6C76" w:rsidRPr="00B01B37">
        <w:rPr>
          <w:rFonts w:ascii="Tahoma" w:eastAsia="Times New Roman" w:hAnsi="Tahoma" w:cs="Tahoma"/>
          <w:sz w:val="22"/>
          <w:szCs w:val="22"/>
        </w:rPr>
        <w:t>küldöttgyűlés</w:t>
      </w:r>
      <w:r w:rsidRPr="00B01B37">
        <w:rPr>
          <w:rFonts w:ascii="Tahoma" w:eastAsia="Times New Roman" w:hAnsi="Tahoma" w:cs="Tahoma"/>
          <w:color w:val="000000"/>
          <w:sz w:val="22"/>
          <w:szCs w:val="22"/>
        </w:rPr>
        <w:t>hatáskörébe nem tartozó döntések meghozatala és végrehajtása;</w:t>
      </w:r>
    </w:p>
    <w:p w:rsidR="00E86178" w:rsidRPr="00B01B37" w:rsidRDefault="00E86178" w:rsidP="0021711E">
      <w:pPr>
        <w:pStyle w:val="Standard"/>
        <w:numPr>
          <w:ilvl w:val="0"/>
          <w:numId w:val="24"/>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a </w:t>
      </w:r>
      <w:r w:rsidR="005A6C76" w:rsidRPr="00B01B37">
        <w:rPr>
          <w:rFonts w:ascii="Tahoma" w:eastAsia="Times New Roman" w:hAnsi="Tahoma" w:cs="Tahoma"/>
          <w:sz w:val="22"/>
          <w:szCs w:val="22"/>
        </w:rPr>
        <w:t>küldöttgyűlés</w:t>
      </w:r>
      <w:r w:rsidR="000432B1">
        <w:rPr>
          <w:rFonts w:ascii="Tahoma" w:eastAsia="Times New Roman" w:hAnsi="Tahoma" w:cs="Tahoma"/>
          <w:sz w:val="22"/>
          <w:szCs w:val="22"/>
        </w:rPr>
        <w:t xml:space="preserve"> </w:t>
      </w:r>
      <w:r w:rsidRPr="00B01B37">
        <w:rPr>
          <w:rFonts w:ascii="Tahoma" w:eastAsia="Times New Roman" w:hAnsi="Tahoma" w:cs="Tahoma"/>
          <w:color w:val="000000"/>
          <w:sz w:val="22"/>
          <w:szCs w:val="22"/>
        </w:rPr>
        <w:t>összehívása, a tagság és az egyesület szerveinek értesítése;</w:t>
      </w:r>
    </w:p>
    <w:p w:rsidR="00E86178" w:rsidRPr="00B01B37" w:rsidRDefault="00E86178" w:rsidP="0021711E">
      <w:pPr>
        <w:pStyle w:val="Standard"/>
        <w:numPr>
          <w:ilvl w:val="0"/>
          <w:numId w:val="24"/>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az elnökség által összehívott </w:t>
      </w:r>
      <w:r w:rsidR="005A6C76" w:rsidRPr="00B01B37">
        <w:rPr>
          <w:rFonts w:ascii="Tahoma" w:eastAsia="Times New Roman" w:hAnsi="Tahoma" w:cs="Tahoma"/>
          <w:sz w:val="22"/>
          <w:szCs w:val="22"/>
        </w:rPr>
        <w:t>küldöttgyűlés</w:t>
      </w:r>
      <w:r w:rsidR="000432B1">
        <w:rPr>
          <w:rFonts w:ascii="Tahoma" w:eastAsia="Times New Roman" w:hAnsi="Tahoma" w:cs="Tahoma"/>
          <w:sz w:val="22"/>
          <w:szCs w:val="22"/>
        </w:rPr>
        <w:t xml:space="preserve"> </w:t>
      </w:r>
      <w:r w:rsidRPr="00B01B37">
        <w:rPr>
          <w:rFonts w:ascii="Tahoma" w:eastAsia="Times New Roman" w:hAnsi="Tahoma" w:cs="Tahoma"/>
          <w:color w:val="000000"/>
          <w:sz w:val="22"/>
          <w:szCs w:val="22"/>
        </w:rPr>
        <w:t>napirendi pontjainak meghatározása;</w:t>
      </w:r>
    </w:p>
    <w:p w:rsidR="00E86178" w:rsidRDefault="00E86178" w:rsidP="0021711E">
      <w:pPr>
        <w:pStyle w:val="Standard"/>
        <w:numPr>
          <w:ilvl w:val="0"/>
          <w:numId w:val="24"/>
        </w:numPr>
        <w:autoSpaceDE w:val="0"/>
        <w:jc w:val="both"/>
        <w:rPr>
          <w:rFonts w:ascii="Tahoma" w:eastAsia="Times New Roman" w:hAnsi="Tahoma" w:cs="Tahoma"/>
          <w:color w:val="000000"/>
          <w:sz w:val="22"/>
          <w:szCs w:val="22"/>
        </w:rPr>
      </w:pPr>
      <w:r w:rsidRPr="006C1823">
        <w:rPr>
          <w:rFonts w:ascii="Tahoma" w:eastAsia="Times New Roman" w:hAnsi="Tahoma" w:cs="Tahoma"/>
          <w:sz w:val="22"/>
          <w:szCs w:val="22"/>
        </w:rPr>
        <w:t xml:space="preserve">részvétel a </w:t>
      </w:r>
      <w:r w:rsidR="005A6C76" w:rsidRPr="006C1823">
        <w:rPr>
          <w:rFonts w:ascii="Tahoma" w:eastAsia="Times New Roman" w:hAnsi="Tahoma" w:cs="Tahoma"/>
          <w:sz w:val="22"/>
          <w:szCs w:val="22"/>
        </w:rPr>
        <w:t>küldöttgyűlés</w:t>
      </w:r>
      <w:r w:rsidR="006C1823" w:rsidRPr="006C1823">
        <w:rPr>
          <w:rFonts w:ascii="Tahoma" w:eastAsia="Times New Roman" w:hAnsi="Tahoma" w:cs="Tahoma"/>
          <w:sz w:val="22"/>
          <w:szCs w:val="22"/>
        </w:rPr>
        <w:t>en</w:t>
      </w:r>
      <w:r w:rsidR="00B90CCC" w:rsidRPr="006C1823">
        <w:rPr>
          <w:rFonts w:ascii="Tahoma" w:eastAsia="Times New Roman" w:hAnsi="Tahoma" w:cs="Tahoma"/>
          <w:sz w:val="22"/>
          <w:szCs w:val="22"/>
        </w:rPr>
        <w:t xml:space="preserve"> </w:t>
      </w:r>
      <w:r w:rsidRPr="00B01B37">
        <w:rPr>
          <w:rFonts w:ascii="Tahoma" w:eastAsia="Times New Roman" w:hAnsi="Tahoma" w:cs="Tahoma"/>
          <w:color w:val="000000"/>
          <w:sz w:val="22"/>
          <w:szCs w:val="22"/>
        </w:rPr>
        <w:t>és válaszadás az egyesülettel kapcsolatos kérdésekre;</w:t>
      </w:r>
    </w:p>
    <w:p w:rsidR="008C2086" w:rsidRPr="008C2086" w:rsidRDefault="008C2086" w:rsidP="0021711E">
      <w:pPr>
        <w:pStyle w:val="Standard"/>
        <w:numPr>
          <w:ilvl w:val="0"/>
          <w:numId w:val="24"/>
        </w:numPr>
        <w:autoSpaceDE w:val="0"/>
        <w:jc w:val="both"/>
        <w:rPr>
          <w:rFonts w:ascii="Tahoma" w:eastAsia="Times New Roman" w:hAnsi="Tahoma" w:cs="Tahoma"/>
          <w:i/>
          <w:color w:val="000000"/>
          <w:sz w:val="22"/>
          <w:szCs w:val="22"/>
        </w:rPr>
      </w:pPr>
      <w:r w:rsidRPr="008C2086">
        <w:rPr>
          <w:rFonts w:ascii="Tahoma" w:eastAsia="Times New Roman" w:hAnsi="Tahoma" w:cs="Tahoma"/>
          <w:b/>
          <w:i/>
          <w:sz w:val="22"/>
          <w:szCs w:val="22"/>
        </w:rPr>
        <w:t>határoz az elnökség és felügyelő bizottság kiegészítése keretében a lemondott vagy a tisztségétől egyéb okból megvált tag, illetve tisztségviselő helyébe új elnökségi tag, illetve tisztségviselőnek a behívása (kooptálása) kérdésében, a behívott személyek e minőségben történő megerősítése iránt javaslatot tesz a soron következő küldöttgyűlésnek</w:t>
      </w:r>
    </w:p>
    <w:p w:rsidR="00E86178" w:rsidRPr="00B01B37" w:rsidRDefault="00E86178" w:rsidP="0021711E">
      <w:pPr>
        <w:pStyle w:val="Standard"/>
        <w:numPr>
          <w:ilvl w:val="0"/>
          <w:numId w:val="24"/>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 tagság nyilvántartása;</w:t>
      </w:r>
    </w:p>
    <w:p w:rsidR="00E86178" w:rsidRPr="00B01B37" w:rsidRDefault="00E86178" w:rsidP="0021711E">
      <w:pPr>
        <w:pStyle w:val="Standard"/>
        <w:numPr>
          <w:ilvl w:val="0"/>
          <w:numId w:val="24"/>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az egyesület határozatainak, szervezeti okiratainak és egyéb könyveinek vezetése;</w:t>
      </w:r>
    </w:p>
    <w:p w:rsidR="00E86178" w:rsidRPr="00B01B37" w:rsidRDefault="00E86178" w:rsidP="0021711E">
      <w:pPr>
        <w:pStyle w:val="Standard"/>
        <w:numPr>
          <w:ilvl w:val="0"/>
          <w:numId w:val="24"/>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az egyesület működésével kapcsolatos iratok megőrzése;</w:t>
      </w:r>
    </w:p>
    <w:p w:rsidR="00E86178" w:rsidRPr="00B01B37" w:rsidRDefault="00E86178" w:rsidP="0021711E">
      <w:pPr>
        <w:pStyle w:val="Standard"/>
        <w:numPr>
          <w:ilvl w:val="0"/>
          <w:numId w:val="24"/>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az egyesületet érintő megszűnési ok fennállásának mindenkori vizsgálata és annak bekövetkezte esetén az e törvényben előírt intézkedések megtétele; </w:t>
      </w:r>
    </w:p>
    <w:p w:rsidR="00E86178" w:rsidRPr="00B01B37" w:rsidRDefault="008C2086" w:rsidP="0021711E">
      <w:pPr>
        <w:pStyle w:val="Standard"/>
        <w:numPr>
          <w:ilvl w:val="0"/>
          <w:numId w:val="24"/>
        </w:numPr>
        <w:autoSpaceDE w:val="0"/>
        <w:jc w:val="both"/>
        <w:rPr>
          <w:rFonts w:ascii="Tahoma" w:eastAsia="Times New Roman" w:hAnsi="Tahoma" w:cs="Tahoma"/>
          <w:color w:val="000000"/>
          <w:sz w:val="22"/>
          <w:szCs w:val="22"/>
        </w:rPr>
      </w:pPr>
      <w:r>
        <w:rPr>
          <w:rFonts w:ascii="Tahoma" w:eastAsia="Times New Roman" w:hAnsi="Tahoma" w:cs="Tahoma"/>
          <w:color w:val="000000"/>
          <w:sz w:val="22"/>
          <w:szCs w:val="22"/>
        </w:rPr>
        <w:t>a tag felvételéről való döntés;</w:t>
      </w:r>
    </w:p>
    <w:p w:rsidR="00E86178" w:rsidRDefault="00E86178" w:rsidP="0021711E">
      <w:pPr>
        <w:pStyle w:val="Standard"/>
        <w:numPr>
          <w:ilvl w:val="0"/>
          <w:numId w:val="24"/>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döntés mindazon kérdésben, amelyet jogszabály vagy alapszabály a hatáskörébe utal</w:t>
      </w:r>
      <w:r w:rsidR="008C2086">
        <w:rPr>
          <w:rFonts w:ascii="Tahoma" w:eastAsia="Times New Roman" w:hAnsi="Tahoma" w:cs="Tahoma"/>
          <w:color w:val="000000"/>
          <w:sz w:val="22"/>
          <w:szCs w:val="22"/>
        </w:rPr>
        <w:t>;</w:t>
      </w:r>
    </w:p>
    <w:p w:rsidR="008C2086" w:rsidRPr="008C2086" w:rsidRDefault="008C2086" w:rsidP="0021711E">
      <w:pPr>
        <w:pStyle w:val="Standard"/>
        <w:numPr>
          <w:ilvl w:val="0"/>
          <w:numId w:val="24"/>
        </w:numPr>
        <w:autoSpaceDE w:val="0"/>
        <w:jc w:val="both"/>
        <w:rPr>
          <w:rFonts w:ascii="Tahoma" w:eastAsia="Times New Roman" w:hAnsi="Tahoma" w:cs="Tahoma"/>
          <w:i/>
          <w:color w:val="000000"/>
          <w:sz w:val="22"/>
          <w:szCs w:val="22"/>
        </w:rPr>
      </w:pPr>
      <w:r w:rsidRPr="008C2086">
        <w:rPr>
          <w:rFonts w:ascii="Tahoma" w:eastAsia="Times New Roman" w:hAnsi="Tahoma" w:cs="Tahoma"/>
          <w:b/>
          <w:i/>
          <w:sz w:val="22"/>
          <w:szCs w:val="22"/>
        </w:rPr>
        <w:t>az olyan szerződés megkötésének jóváhagyása, amelyet az egyesület saját tagjával, vezető tisztségviselőjével vagy ezek hozzátartozójával köt.</w:t>
      </w:r>
    </w:p>
    <w:p w:rsidR="00E86178" w:rsidRPr="00B01B37" w:rsidRDefault="00E86178" w:rsidP="00E86178">
      <w:pPr>
        <w:pStyle w:val="Standard"/>
        <w:autoSpaceDE w:val="0"/>
        <w:ind w:left="900" w:hanging="330"/>
        <w:jc w:val="both"/>
        <w:rPr>
          <w:rFonts w:ascii="Tahoma" w:eastAsia="Times New Roman" w:hAnsi="Tahoma" w:cs="Tahoma"/>
          <w:color w:val="000000"/>
          <w:sz w:val="22"/>
          <w:szCs w:val="22"/>
        </w:rPr>
      </w:pPr>
    </w:p>
    <w:p w:rsidR="008C2086" w:rsidRDefault="0021711E" w:rsidP="0021711E">
      <w:pPr>
        <w:pStyle w:val="Standard"/>
        <w:ind w:left="705" w:hanging="70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3</w:t>
      </w:r>
      <w:r w:rsidR="00850D4E" w:rsidRPr="00B01B37">
        <w:rPr>
          <w:rFonts w:ascii="Tahoma" w:eastAsia="Times New Roman" w:hAnsi="Tahoma" w:cs="Tahoma"/>
          <w:color w:val="000000"/>
          <w:sz w:val="22"/>
          <w:szCs w:val="22"/>
        </w:rPr>
        <w:t>3</w:t>
      </w:r>
      <w:r w:rsidR="00E86178" w:rsidRPr="00B01B37">
        <w:rPr>
          <w:rFonts w:ascii="Tahoma" w:eastAsia="Times New Roman" w:hAnsi="Tahoma" w:cs="Tahoma"/>
          <w:color w:val="000000"/>
          <w:sz w:val="22"/>
          <w:szCs w:val="22"/>
        </w:rPr>
        <w:t xml:space="preserve">. </w:t>
      </w:r>
      <w:r w:rsidRPr="00B01B37">
        <w:rPr>
          <w:rFonts w:ascii="Tahoma" w:eastAsia="Times New Roman" w:hAnsi="Tahoma" w:cs="Tahoma"/>
          <w:color w:val="000000"/>
          <w:sz w:val="22"/>
          <w:szCs w:val="22"/>
        </w:rPr>
        <w:tab/>
      </w:r>
      <w:r w:rsidR="008C2086">
        <w:rPr>
          <w:rStyle w:val="Lbjegyzet-hivatkozs"/>
          <w:rFonts w:eastAsia="Lucida Sans Unicode"/>
        </w:rPr>
        <w:footnoteReference w:id="20"/>
      </w:r>
      <w:r w:rsidR="00E86178" w:rsidRPr="00B01B37">
        <w:rPr>
          <w:rFonts w:ascii="Tahoma" w:eastAsia="Times New Roman" w:hAnsi="Tahoma" w:cs="Tahoma"/>
          <w:color w:val="000000"/>
          <w:sz w:val="22"/>
          <w:szCs w:val="22"/>
        </w:rPr>
        <w:t>Az elnökség üléseit szükség szerint, de évente legalább egy alkalommal tar</w:t>
      </w:r>
      <w:r w:rsidR="008C2086">
        <w:rPr>
          <w:rFonts w:ascii="Tahoma" w:eastAsia="Times New Roman" w:hAnsi="Tahoma" w:cs="Tahoma"/>
          <w:color w:val="000000"/>
          <w:sz w:val="22"/>
          <w:szCs w:val="22"/>
        </w:rPr>
        <w:t>t</w:t>
      </w:r>
      <w:r w:rsidR="00E86178" w:rsidRPr="00B01B37">
        <w:rPr>
          <w:rFonts w:ascii="Tahoma" w:eastAsia="Times New Roman" w:hAnsi="Tahoma" w:cs="Tahoma"/>
          <w:color w:val="000000"/>
          <w:sz w:val="22"/>
          <w:szCs w:val="22"/>
        </w:rPr>
        <w:t xml:space="preserve">ja. Az elnökségi ülést az </w:t>
      </w:r>
      <w:r w:rsidR="008C2086" w:rsidRPr="008C2086">
        <w:rPr>
          <w:rFonts w:ascii="Tahoma" w:eastAsia="Times New Roman" w:hAnsi="Tahoma" w:cs="Tahoma"/>
          <w:b/>
          <w:i/>
          <w:color w:val="000000"/>
          <w:sz w:val="22"/>
          <w:szCs w:val="22"/>
        </w:rPr>
        <w:t>ügyvezető</w:t>
      </w:r>
      <w:r w:rsidR="008C2086">
        <w:rPr>
          <w:rFonts w:ascii="Tahoma" w:eastAsia="Times New Roman" w:hAnsi="Tahoma" w:cs="Tahoma"/>
          <w:color w:val="000000"/>
          <w:sz w:val="22"/>
          <w:szCs w:val="22"/>
        </w:rPr>
        <w:t xml:space="preserve"> </w:t>
      </w:r>
      <w:r w:rsidR="00E86178" w:rsidRPr="00B01B37">
        <w:rPr>
          <w:rFonts w:ascii="Tahoma" w:eastAsia="Times New Roman" w:hAnsi="Tahoma" w:cs="Tahoma"/>
          <w:color w:val="000000"/>
          <w:sz w:val="22"/>
          <w:szCs w:val="22"/>
        </w:rPr>
        <w:t xml:space="preserve">elnök legalább </w:t>
      </w:r>
      <w:r w:rsidR="008C2086" w:rsidRPr="008C2086">
        <w:rPr>
          <w:rFonts w:ascii="Tahoma" w:eastAsia="Times New Roman" w:hAnsi="Tahoma" w:cs="Tahoma"/>
          <w:b/>
          <w:i/>
          <w:color w:val="000000"/>
          <w:sz w:val="22"/>
          <w:szCs w:val="22"/>
        </w:rPr>
        <w:t>5 munkanappal</w:t>
      </w:r>
      <w:r w:rsidR="00E86178" w:rsidRPr="00B01B37">
        <w:rPr>
          <w:rFonts w:ascii="Tahoma" w:eastAsia="Times New Roman" w:hAnsi="Tahoma" w:cs="Tahoma"/>
          <w:color w:val="000000"/>
          <w:sz w:val="22"/>
          <w:szCs w:val="22"/>
        </w:rPr>
        <w:t xml:space="preserve"> az ülés időpontja előtt kiküldött meghívóval, elsődlegesen az egyesület székhelyére hívja össze írásban</w:t>
      </w:r>
      <w:r w:rsidR="008C2086">
        <w:rPr>
          <w:rFonts w:ascii="Tahoma" w:eastAsia="Times New Roman" w:hAnsi="Tahoma" w:cs="Tahoma"/>
          <w:color w:val="000000"/>
          <w:sz w:val="22"/>
          <w:szCs w:val="22"/>
        </w:rPr>
        <w:t>.</w:t>
      </w:r>
    </w:p>
    <w:p w:rsidR="00E86178" w:rsidRPr="00B01B37" w:rsidRDefault="00E86178" w:rsidP="0021711E">
      <w:pPr>
        <w:pStyle w:val="Standard"/>
        <w:jc w:val="both"/>
        <w:rPr>
          <w:rFonts w:ascii="Tahoma" w:eastAsia="Times New Roman" w:hAnsi="Tahoma" w:cs="Tahoma"/>
          <w:color w:val="000000"/>
          <w:sz w:val="22"/>
          <w:szCs w:val="22"/>
        </w:rPr>
      </w:pPr>
    </w:p>
    <w:p w:rsidR="008C2086" w:rsidRDefault="00E86178" w:rsidP="0021711E">
      <w:pPr>
        <w:pStyle w:val="Standard"/>
        <w:ind w:left="705" w:hanging="70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b/>
        <w:t>Az elnökségi ülésre szóló meghívó tartalmazza az egyesület nevét, székhelyét, az elnökségi ülés helyét, idejét és a javasolt napirendi pontokat.</w:t>
      </w:r>
    </w:p>
    <w:p w:rsidR="00E86178" w:rsidRDefault="00E86178" w:rsidP="0021711E">
      <w:pPr>
        <w:pStyle w:val="Standard"/>
        <w:ind w:left="705" w:hanging="70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 </w:t>
      </w:r>
    </w:p>
    <w:p w:rsidR="008C2086" w:rsidRPr="008C2086" w:rsidRDefault="008C2086" w:rsidP="008C2086">
      <w:pPr>
        <w:spacing w:line="240" w:lineRule="auto"/>
        <w:ind w:left="709"/>
        <w:contextualSpacing/>
        <w:jc w:val="both"/>
        <w:rPr>
          <w:rFonts w:ascii="Tahoma" w:hAnsi="Tahoma" w:cs="Tahoma"/>
          <w:b/>
          <w:i/>
        </w:rPr>
      </w:pPr>
      <w:r w:rsidRPr="008C2086">
        <w:rPr>
          <w:rFonts w:ascii="Tahoma" w:hAnsi="Tahoma" w:cs="Tahoma"/>
          <w:b/>
          <w:i/>
        </w:rPr>
        <w:t>Rendkívüli vagy azonnali intézkedést igénylő esetekben az ügyvezető elnök rendkívüli elnökségi ülést hívhat össze az 5 munkanapos határidő figyelmen kívül hagyásával.</w:t>
      </w:r>
    </w:p>
    <w:p w:rsidR="008C2086" w:rsidRPr="008C2086" w:rsidRDefault="008C2086" w:rsidP="008C2086">
      <w:pPr>
        <w:pStyle w:val="Standard"/>
        <w:ind w:left="709"/>
        <w:jc w:val="both"/>
        <w:rPr>
          <w:rFonts w:ascii="Tahoma" w:eastAsia="Times New Roman" w:hAnsi="Tahoma" w:cs="Tahoma"/>
          <w:i/>
          <w:color w:val="000000"/>
          <w:sz w:val="22"/>
          <w:szCs w:val="22"/>
        </w:rPr>
      </w:pPr>
      <w:r w:rsidRPr="008C2086">
        <w:rPr>
          <w:rFonts w:ascii="Tahoma" w:eastAsia="Times New Roman" w:hAnsi="Tahoma" w:cs="Tahoma"/>
          <w:b/>
          <w:i/>
          <w:sz w:val="22"/>
          <w:szCs w:val="22"/>
        </w:rPr>
        <w:t>Az elnökségi ülésekre az egyes napirendi pontok megvitatásához az elnökség tagjain kívül – tanácskozási joggal – más személyek is meghívhatók.</w:t>
      </w:r>
    </w:p>
    <w:p w:rsidR="00E86178" w:rsidRPr="00B01B37" w:rsidRDefault="00E86178" w:rsidP="0021711E">
      <w:pPr>
        <w:pStyle w:val="Standard"/>
        <w:jc w:val="both"/>
        <w:rPr>
          <w:rFonts w:ascii="Tahoma" w:eastAsia="Times New Roman" w:hAnsi="Tahoma" w:cs="Tahoma"/>
          <w:color w:val="000000"/>
          <w:sz w:val="22"/>
          <w:szCs w:val="22"/>
        </w:rPr>
      </w:pPr>
    </w:p>
    <w:p w:rsidR="00E86178" w:rsidRPr="00B01B37" w:rsidRDefault="0021711E" w:rsidP="0021711E">
      <w:pPr>
        <w:pStyle w:val="Standard"/>
        <w:ind w:left="705" w:hanging="70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3</w:t>
      </w:r>
      <w:r w:rsidR="00850D4E" w:rsidRPr="00B01B37">
        <w:rPr>
          <w:rFonts w:ascii="Tahoma" w:eastAsia="Times New Roman" w:hAnsi="Tahoma" w:cs="Tahoma"/>
          <w:color w:val="000000"/>
          <w:sz w:val="22"/>
          <w:szCs w:val="22"/>
        </w:rPr>
        <w:t>4</w:t>
      </w:r>
      <w:r w:rsidR="00E86178" w:rsidRPr="00B01B37">
        <w:rPr>
          <w:rFonts w:ascii="Tahoma" w:eastAsia="Times New Roman" w:hAnsi="Tahoma" w:cs="Tahoma"/>
          <w:color w:val="000000"/>
          <w:sz w:val="22"/>
          <w:szCs w:val="22"/>
        </w:rPr>
        <w:t>.</w:t>
      </w:r>
      <w:r w:rsidRPr="00B01B37">
        <w:rPr>
          <w:rFonts w:ascii="Tahoma" w:eastAsia="Times New Roman" w:hAnsi="Tahoma" w:cs="Tahoma"/>
          <w:color w:val="000000"/>
          <w:sz w:val="22"/>
          <w:szCs w:val="22"/>
        </w:rPr>
        <w:tab/>
      </w:r>
      <w:r w:rsidR="00E86178" w:rsidRPr="00B01B37">
        <w:rPr>
          <w:rFonts w:ascii="Tahoma" w:eastAsia="Times New Roman" w:hAnsi="Tahoma" w:cs="Tahoma"/>
          <w:color w:val="000000"/>
          <w:sz w:val="22"/>
          <w:szCs w:val="22"/>
        </w:rPr>
        <w:t xml:space="preserve"> Az elnökség határozatát – az alapszabály vagy törvény eltérő rendelkezése hiányában – egyszerű szótöbbséggel, nyílt szavazással hozza. Az elnökség határozatképes, ha ülésén a szavazati jogában nem korlátozott elnökségi tagok több mint a fele jelen van. </w:t>
      </w:r>
    </w:p>
    <w:p w:rsidR="00E86178" w:rsidRDefault="00E86178" w:rsidP="0021711E">
      <w:pPr>
        <w:pStyle w:val="Standard"/>
        <w:jc w:val="both"/>
        <w:rPr>
          <w:rFonts w:ascii="Tahoma" w:eastAsia="Times New Roman" w:hAnsi="Tahoma" w:cs="Tahoma"/>
          <w:color w:val="000000"/>
          <w:sz w:val="22"/>
          <w:szCs w:val="22"/>
        </w:rPr>
      </w:pPr>
    </w:p>
    <w:p w:rsidR="00BC3A46" w:rsidRPr="009038DD" w:rsidRDefault="00BC3A46" w:rsidP="00BC3A46">
      <w:pPr>
        <w:widowControl w:val="0"/>
        <w:suppressAutoHyphens/>
        <w:autoSpaceDN w:val="0"/>
        <w:spacing w:after="0" w:line="240" w:lineRule="auto"/>
        <w:ind w:left="709"/>
        <w:contextualSpacing/>
        <w:jc w:val="both"/>
        <w:textAlignment w:val="baseline"/>
        <w:rPr>
          <w:rFonts w:ascii="Tahoma" w:eastAsia="Times New Roman" w:hAnsi="Tahoma" w:cs="Tahoma"/>
          <w:b/>
          <w:kern w:val="3"/>
          <w:lang w:eastAsia="zh-CN" w:bidi="hi-IN"/>
        </w:rPr>
      </w:pPr>
      <w:r w:rsidRPr="009038DD">
        <w:rPr>
          <w:rFonts w:ascii="Tahoma" w:eastAsia="Times New Roman" w:hAnsi="Tahoma" w:cs="Tahoma"/>
          <w:b/>
          <w:kern w:val="3"/>
          <w:lang w:eastAsia="zh-CN" w:bidi="hi-IN"/>
        </w:rPr>
        <w:t xml:space="preserve">Az elnökség bármely tagja – írásban vagy szóban – kezdeményezheti az ülés </w:t>
      </w:r>
      <w:r w:rsidRPr="009038DD">
        <w:rPr>
          <w:rFonts w:ascii="Tahoma" w:eastAsia="Times New Roman" w:hAnsi="Tahoma" w:cs="Tahoma"/>
          <w:b/>
          <w:kern w:val="3"/>
          <w:lang w:eastAsia="zh-CN" w:bidi="hi-IN"/>
        </w:rPr>
        <w:lastRenderedPageBreak/>
        <w:t>napirendjén nem szereplő kérdésekne</w:t>
      </w:r>
      <w:r w:rsidR="00B302C8">
        <w:rPr>
          <w:rFonts w:ascii="Tahoma" w:eastAsia="Times New Roman" w:hAnsi="Tahoma" w:cs="Tahoma"/>
          <w:b/>
          <w:kern w:val="3"/>
          <w:lang w:eastAsia="zh-CN" w:bidi="hi-IN"/>
        </w:rPr>
        <w:t>k a napirendre való felvételét.</w:t>
      </w:r>
      <w:r w:rsidR="00B302C8" w:rsidRPr="00B302C8">
        <w:rPr>
          <w:rStyle w:val="Lbjegyzet-hivatkozs"/>
          <w:rFonts w:eastAsiaTheme="minorEastAsia"/>
          <w:kern w:val="3"/>
          <w:lang w:eastAsia="zh-CN" w:bidi="hi-IN"/>
        </w:rPr>
        <w:footnoteReference w:id="21"/>
      </w:r>
    </w:p>
    <w:p w:rsidR="00BC3A46" w:rsidRPr="00B01B37" w:rsidRDefault="00BC3A46" w:rsidP="0021711E">
      <w:pPr>
        <w:pStyle w:val="Standard"/>
        <w:jc w:val="both"/>
        <w:rPr>
          <w:rFonts w:ascii="Tahoma" w:eastAsia="Times New Roman" w:hAnsi="Tahoma" w:cs="Tahoma"/>
          <w:color w:val="000000"/>
          <w:sz w:val="22"/>
          <w:szCs w:val="22"/>
        </w:rPr>
      </w:pPr>
    </w:p>
    <w:p w:rsidR="00E86178" w:rsidRPr="00B01B37" w:rsidRDefault="00E86178" w:rsidP="0021711E">
      <w:pPr>
        <w:pStyle w:val="Standard"/>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b/>
        <w:t>A határozat meghozatalakor nem szavazhat az,</w:t>
      </w:r>
    </w:p>
    <w:p w:rsidR="00E86178" w:rsidRPr="00B01B37" w:rsidRDefault="00E86178" w:rsidP="0021711E">
      <w:pPr>
        <w:pStyle w:val="Standard"/>
        <w:numPr>
          <w:ilvl w:val="0"/>
          <w:numId w:val="25"/>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akit a határozat kötelezettség vagy felelősség alól mentesít vagy a jogi személy terhére másfajta előnyben részesít;</w:t>
      </w:r>
    </w:p>
    <w:p w:rsidR="00E86178" w:rsidRPr="00B01B37" w:rsidRDefault="00E86178" w:rsidP="0021711E">
      <w:pPr>
        <w:pStyle w:val="Standard"/>
        <w:numPr>
          <w:ilvl w:val="0"/>
          <w:numId w:val="25"/>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akivel a határozat szerint szerződést kell kötni;</w:t>
      </w:r>
    </w:p>
    <w:p w:rsidR="00E86178" w:rsidRPr="00B01B37" w:rsidRDefault="00E86178" w:rsidP="0021711E">
      <w:pPr>
        <w:pStyle w:val="Standard"/>
        <w:numPr>
          <w:ilvl w:val="0"/>
          <w:numId w:val="25"/>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aki ellen a határozat alapján pert kell indítani;</w:t>
      </w:r>
    </w:p>
    <w:p w:rsidR="00E86178" w:rsidRPr="00B01B37" w:rsidRDefault="00E86178" w:rsidP="0021711E">
      <w:pPr>
        <w:pStyle w:val="Standard"/>
        <w:numPr>
          <w:ilvl w:val="0"/>
          <w:numId w:val="25"/>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akinek olyan hozzátartozója érdekelt a döntésben, aki az egyesületnek nem tagja;</w:t>
      </w:r>
    </w:p>
    <w:p w:rsidR="00E86178" w:rsidRPr="00B01B37" w:rsidRDefault="00E86178" w:rsidP="0021711E">
      <w:pPr>
        <w:pStyle w:val="Standard"/>
        <w:numPr>
          <w:ilvl w:val="0"/>
          <w:numId w:val="25"/>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aki a döntésben érdekelt más szervezettel többségi befolyáson alapuló kapcsolatban áll; vagy</w:t>
      </w:r>
    </w:p>
    <w:p w:rsidR="00E86178" w:rsidRPr="00B01B37" w:rsidRDefault="00E86178" w:rsidP="0021711E">
      <w:pPr>
        <w:pStyle w:val="Standard"/>
        <w:numPr>
          <w:ilvl w:val="0"/>
          <w:numId w:val="25"/>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aki egyébként személyesen érdekelt a döntésben.</w:t>
      </w:r>
    </w:p>
    <w:p w:rsidR="00E86178" w:rsidRPr="00B01B37" w:rsidRDefault="00E86178" w:rsidP="00E86178">
      <w:pPr>
        <w:pStyle w:val="Standard"/>
        <w:autoSpaceDE w:val="0"/>
        <w:jc w:val="both"/>
        <w:rPr>
          <w:rFonts w:ascii="Tahoma" w:hAnsi="Tahoma" w:cs="Tahoma"/>
          <w:color w:val="000000"/>
          <w:sz w:val="22"/>
          <w:szCs w:val="22"/>
        </w:rPr>
      </w:pPr>
    </w:p>
    <w:p w:rsidR="00E86178" w:rsidRPr="00B01B37" w:rsidRDefault="00E86178" w:rsidP="00E86178">
      <w:pPr>
        <w:pStyle w:val="Standard"/>
        <w:autoSpaceDE w:val="0"/>
        <w:jc w:val="both"/>
        <w:rPr>
          <w:rFonts w:ascii="Tahoma" w:hAnsi="Tahoma" w:cs="Tahoma"/>
          <w:color w:val="000000"/>
          <w:sz w:val="22"/>
          <w:szCs w:val="22"/>
        </w:rPr>
      </w:pPr>
    </w:p>
    <w:p w:rsidR="00A31F36" w:rsidRPr="00B01B37" w:rsidRDefault="00A31F36" w:rsidP="00A31F36">
      <w:pPr>
        <w:pStyle w:val="Standard"/>
        <w:ind w:left="705"/>
        <w:jc w:val="both"/>
        <w:rPr>
          <w:rFonts w:ascii="Tahoma" w:eastAsia="Times New Roman" w:hAnsi="Tahoma" w:cs="Tahoma"/>
          <w:strike/>
          <w:sz w:val="22"/>
          <w:szCs w:val="22"/>
        </w:rPr>
      </w:pPr>
      <w:r w:rsidRPr="00B01B37">
        <w:rPr>
          <w:rFonts w:ascii="Tahoma" w:eastAsia="Times New Roman" w:hAnsi="Tahoma" w:cs="Tahoma"/>
          <w:sz w:val="22"/>
          <w:szCs w:val="22"/>
        </w:rPr>
        <w:t xml:space="preserve">Szavazategyenlőség esetén a szavazást meg kell ismételni. Amennyiben a megismételt szavazás is szavazategyenlőséggel zárul, az indítványt elutasítottnak kell tekinteni. </w:t>
      </w:r>
    </w:p>
    <w:p w:rsidR="00A31F36" w:rsidRPr="00D25783" w:rsidRDefault="00A31F36" w:rsidP="00E86178">
      <w:pPr>
        <w:pStyle w:val="Standard"/>
        <w:autoSpaceDE w:val="0"/>
        <w:jc w:val="both"/>
        <w:rPr>
          <w:rFonts w:ascii="Tahoma" w:hAnsi="Tahoma" w:cs="Tahoma"/>
          <w:b/>
          <w:i/>
          <w:color w:val="000000"/>
          <w:sz w:val="22"/>
          <w:szCs w:val="22"/>
        </w:rPr>
      </w:pPr>
    </w:p>
    <w:p w:rsidR="00BC3A46" w:rsidRPr="00BC3A46" w:rsidRDefault="00D25783" w:rsidP="00BC3A46">
      <w:pPr>
        <w:widowControl w:val="0"/>
        <w:suppressAutoHyphens/>
        <w:autoSpaceDN w:val="0"/>
        <w:spacing w:after="0" w:line="240" w:lineRule="auto"/>
        <w:ind w:left="709"/>
        <w:contextualSpacing/>
        <w:jc w:val="both"/>
        <w:textAlignment w:val="baseline"/>
        <w:rPr>
          <w:rFonts w:ascii="Tahoma" w:eastAsia="Times New Roman" w:hAnsi="Tahoma" w:cs="Tahoma"/>
          <w:b/>
          <w:i/>
          <w:kern w:val="3"/>
          <w:lang w:eastAsia="zh-CN" w:bidi="hi-IN"/>
        </w:rPr>
      </w:pPr>
      <w:r w:rsidRPr="00D25783">
        <w:rPr>
          <w:rStyle w:val="Lbjegyzet-hivatkozs"/>
          <w:rFonts w:eastAsiaTheme="minorEastAsia"/>
          <w:kern w:val="3"/>
          <w:lang w:eastAsia="zh-CN" w:bidi="hi-IN"/>
        </w:rPr>
        <w:footnoteReference w:id="22"/>
      </w:r>
      <w:r w:rsidR="00BC3A46" w:rsidRPr="00BC3A46">
        <w:rPr>
          <w:rFonts w:ascii="Tahoma" w:eastAsia="Times New Roman" w:hAnsi="Tahoma" w:cs="Tahoma"/>
          <w:b/>
          <w:i/>
          <w:kern w:val="3"/>
          <w:lang w:eastAsia="zh-CN" w:bidi="hi-IN"/>
        </w:rPr>
        <w:t>A vitában az elnökség tagjain kívül a meghívottak is részt vehetnek, a szavazásban azonban csak az elnökség tagjai vehetnek részt.</w:t>
      </w:r>
    </w:p>
    <w:p w:rsidR="00BC3A46" w:rsidRPr="00BC3A46" w:rsidRDefault="00BC3A46" w:rsidP="00BC3A46">
      <w:pPr>
        <w:widowControl w:val="0"/>
        <w:suppressAutoHyphens/>
        <w:autoSpaceDN w:val="0"/>
        <w:spacing w:after="0" w:line="240" w:lineRule="auto"/>
        <w:ind w:left="709"/>
        <w:contextualSpacing/>
        <w:jc w:val="both"/>
        <w:textAlignment w:val="baseline"/>
        <w:rPr>
          <w:rFonts w:ascii="Tahoma" w:eastAsia="Times New Roman" w:hAnsi="Tahoma" w:cs="Tahoma"/>
          <w:b/>
          <w:i/>
          <w:kern w:val="3"/>
          <w:lang w:eastAsia="zh-CN" w:bidi="hi-IN"/>
        </w:rPr>
      </w:pPr>
      <w:r w:rsidRPr="00BC3A46">
        <w:rPr>
          <w:rFonts w:ascii="Tahoma" w:eastAsia="Times New Roman" w:hAnsi="Tahoma" w:cs="Tahoma"/>
          <w:b/>
          <w:i/>
          <w:kern w:val="3"/>
          <w:lang w:eastAsia="zh-CN" w:bidi="hi-IN"/>
        </w:rPr>
        <w:t>Az elnökség üléséről jegyzőkönyvet kell vezetni. A jegyzőkönyvnek tartalmaznia kell a jelenlévők nevét, az előterjesztések, javaslatok, a felszólalások lényegét, a szavazásra feltett kérdéseket és a szavazás eredményét. A határozatokat a jegyzőkönyvben rögzíteni kell. Az írásbeli jelentéseket, előterjesztéseket, javaslatokat mellékletként a jegyzőkönyvhöz kell csatolni.</w:t>
      </w:r>
    </w:p>
    <w:p w:rsidR="00BC3A46" w:rsidRPr="00BC3A46" w:rsidRDefault="00BC3A46" w:rsidP="00BC3A46">
      <w:pPr>
        <w:widowControl w:val="0"/>
        <w:suppressAutoHyphens/>
        <w:autoSpaceDN w:val="0"/>
        <w:spacing w:after="0" w:line="240" w:lineRule="auto"/>
        <w:ind w:left="709"/>
        <w:contextualSpacing/>
        <w:jc w:val="both"/>
        <w:textAlignment w:val="baseline"/>
        <w:rPr>
          <w:rFonts w:ascii="Tahoma" w:eastAsia="Times New Roman" w:hAnsi="Tahoma" w:cs="Tahoma"/>
          <w:b/>
          <w:i/>
          <w:kern w:val="3"/>
          <w:lang w:eastAsia="zh-CN" w:bidi="hi-IN"/>
        </w:rPr>
      </w:pPr>
      <w:r w:rsidRPr="00BC3A46">
        <w:rPr>
          <w:rFonts w:ascii="Tahoma" w:eastAsia="Times New Roman" w:hAnsi="Tahoma" w:cs="Tahoma"/>
          <w:b/>
          <w:i/>
          <w:kern w:val="3"/>
          <w:lang w:eastAsia="zh-CN" w:bidi="hi-IN"/>
        </w:rPr>
        <w:t>Az elnökség rendkívüli esetekben telefonon vagy elektronikus formában (e-mail)</w:t>
      </w:r>
      <w:r w:rsidRPr="00BC3A46">
        <w:rPr>
          <w:rFonts w:ascii="Tahoma" w:eastAsia="Times New Roman" w:hAnsi="Tahoma" w:cs="Tahoma"/>
          <w:b/>
          <w:i/>
          <w:color w:val="FF0000"/>
          <w:kern w:val="3"/>
          <w:lang w:eastAsia="zh-CN" w:bidi="hi-IN"/>
        </w:rPr>
        <w:t xml:space="preserve"> </w:t>
      </w:r>
      <w:r w:rsidRPr="00BC3A46">
        <w:rPr>
          <w:rFonts w:ascii="Tahoma" w:eastAsia="Times New Roman" w:hAnsi="Tahoma" w:cs="Tahoma"/>
          <w:b/>
          <w:i/>
          <w:kern w:val="3"/>
          <w:lang w:eastAsia="zh-CN" w:bidi="hi-IN"/>
        </w:rPr>
        <w:t>történő szavazás után is határozhat. Elektronikus formában történő szavazásra a meghívó kiküldését követő 48 órán belül van lehetőség. A 48 óra leteltét követően elküldött szavazat érvénytelennek minősül.</w:t>
      </w:r>
    </w:p>
    <w:p w:rsidR="00BC3A46" w:rsidRDefault="00BC3A46" w:rsidP="00BC3A46">
      <w:pPr>
        <w:pStyle w:val="Standard"/>
        <w:autoSpaceDE w:val="0"/>
        <w:ind w:left="709"/>
        <w:jc w:val="both"/>
        <w:rPr>
          <w:rFonts w:ascii="Tahoma" w:eastAsia="Times New Roman" w:hAnsi="Tahoma" w:cs="Tahoma"/>
          <w:b/>
          <w:i/>
          <w:sz w:val="22"/>
          <w:szCs w:val="22"/>
        </w:rPr>
      </w:pPr>
      <w:r w:rsidRPr="00BC3A46">
        <w:rPr>
          <w:rFonts w:ascii="Tahoma" w:eastAsia="Times New Roman" w:hAnsi="Tahoma" w:cs="Tahoma"/>
          <w:b/>
          <w:i/>
          <w:sz w:val="22"/>
          <w:szCs w:val="22"/>
        </w:rPr>
        <w:t>A jegyzőkönyvet a jegyzőkönyvvezető és az elnök írja alá.</w:t>
      </w:r>
    </w:p>
    <w:p w:rsidR="00BC3A46" w:rsidRPr="00BC3A46" w:rsidRDefault="00BC3A46" w:rsidP="00BC3A46">
      <w:pPr>
        <w:pStyle w:val="Standard"/>
        <w:autoSpaceDE w:val="0"/>
        <w:ind w:left="709"/>
        <w:jc w:val="both"/>
        <w:rPr>
          <w:rFonts w:ascii="Tahoma" w:hAnsi="Tahoma" w:cs="Tahoma"/>
          <w:i/>
          <w:color w:val="000000"/>
          <w:sz w:val="22"/>
          <w:szCs w:val="22"/>
        </w:rPr>
      </w:pPr>
    </w:p>
    <w:p w:rsidR="00A31F36" w:rsidRDefault="006A3CEF" w:rsidP="00BC3A46">
      <w:pPr>
        <w:pStyle w:val="Standard"/>
        <w:ind w:left="705" w:hanging="70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3</w:t>
      </w:r>
      <w:r w:rsidR="00850D4E" w:rsidRPr="00B01B37">
        <w:rPr>
          <w:rFonts w:ascii="Tahoma" w:eastAsia="Times New Roman" w:hAnsi="Tahoma" w:cs="Tahoma"/>
          <w:color w:val="000000"/>
          <w:sz w:val="22"/>
          <w:szCs w:val="22"/>
        </w:rPr>
        <w:t>5</w:t>
      </w:r>
      <w:r w:rsidR="00E86178" w:rsidRPr="00B01B37">
        <w:rPr>
          <w:rFonts w:ascii="Tahoma" w:eastAsia="Times New Roman" w:hAnsi="Tahoma" w:cs="Tahoma"/>
          <w:color w:val="000000"/>
          <w:sz w:val="22"/>
          <w:szCs w:val="22"/>
        </w:rPr>
        <w:t>.</w:t>
      </w:r>
      <w:r w:rsidR="00E86178" w:rsidRPr="00B01B37">
        <w:rPr>
          <w:rFonts w:ascii="Tahoma" w:eastAsia="Times New Roman" w:hAnsi="Tahoma" w:cs="Tahoma"/>
          <w:color w:val="000000"/>
          <w:sz w:val="22"/>
          <w:szCs w:val="22"/>
        </w:rPr>
        <w:tab/>
        <w:t xml:space="preserve">Az elnökség határozatait az elnökségi ülésen szóban kihirdeti és </w:t>
      </w:r>
      <w:r w:rsidR="00BC3A46" w:rsidRPr="00BC3A46">
        <w:rPr>
          <w:rFonts w:ascii="Tahoma" w:eastAsia="Times New Roman" w:hAnsi="Tahoma" w:cs="Tahoma"/>
          <w:b/>
          <w:i/>
          <w:sz w:val="22"/>
          <w:szCs w:val="22"/>
        </w:rPr>
        <w:t>amennyiben szükséges</w:t>
      </w:r>
      <w:r w:rsidR="00D25783" w:rsidRPr="00D25783">
        <w:rPr>
          <w:rStyle w:val="Lbjegyzet-hivatkozs"/>
          <w:rFonts w:eastAsia="Lucida Sans Unicode"/>
        </w:rPr>
        <w:footnoteReference w:id="23"/>
      </w:r>
      <w:r w:rsidR="00BC3A46" w:rsidRPr="00B01B37">
        <w:rPr>
          <w:rFonts w:ascii="Tahoma" w:eastAsia="Times New Roman" w:hAnsi="Tahoma" w:cs="Tahoma"/>
          <w:color w:val="000000"/>
          <w:sz w:val="22"/>
          <w:szCs w:val="22"/>
        </w:rPr>
        <w:t xml:space="preserve"> </w:t>
      </w:r>
      <w:r w:rsidR="00E86178" w:rsidRPr="00B01B37">
        <w:rPr>
          <w:rFonts w:ascii="Tahoma" w:eastAsia="Times New Roman" w:hAnsi="Tahoma" w:cs="Tahoma"/>
          <w:color w:val="000000"/>
          <w:sz w:val="22"/>
          <w:szCs w:val="22"/>
        </w:rPr>
        <w:t>az érintett tag(okk)al a határozat meghozatalát követő 8 napon belül írásban, igazolható módon is közli</w:t>
      </w:r>
      <w:r w:rsidR="005A6C76" w:rsidRPr="00B01B37">
        <w:rPr>
          <w:rFonts w:ascii="Tahoma" w:eastAsia="Times New Roman" w:hAnsi="Tahoma" w:cs="Tahoma"/>
          <w:color w:val="000000"/>
          <w:sz w:val="22"/>
          <w:szCs w:val="22"/>
        </w:rPr>
        <w:t xml:space="preserve">. </w:t>
      </w:r>
    </w:p>
    <w:p w:rsidR="00BC3A46" w:rsidRDefault="00BC3A46" w:rsidP="0021711E">
      <w:pPr>
        <w:pStyle w:val="Standard"/>
        <w:ind w:left="705" w:hanging="705"/>
        <w:jc w:val="both"/>
        <w:rPr>
          <w:rFonts w:ascii="Tahoma" w:eastAsia="Times New Roman" w:hAnsi="Tahoma" w:cs="Tahoma"/>
          <w:color w:val="000000"/>
          <w:sz w:val="22"/>
          <w:szCs w:val="22"/>
        </w:rPr>
      </w:pPr>
    </w:p>
    <w:p w:rsidR="00185E60" w:rsidRPr="00185E60" w:rsidRDefault="00D25783" w:rsidP="00185E60">
      <w:pPr>
        <w:spacing w:after="0" w:line="240" w:lineRule="auto"/>
        <w:contextualSpacing/>
        <w:jc w:val="center"/>
        <w:rPr>
          <w:rFonts w:ascii="Tahoma" w:eastAsia="Calibri" w:hAnsi="Tahoma" w:cs="Tahoma"/>
          <w:b/>
          <w:bCs/>
          <w:i/>
        </w:rPr>
      </w:pPr>
      <w:r w:rsidRPr="00D25783">
        <w:rPr>
          <w:rStyle w:val="Lbjegyzet-hivatkozs"/>
          <w:rFonts w:eastAsiaTheme="minorEastAsia"/>
          <w:bCs/>
        </w:rPr>
        <w:footnoteReference w:id="24"/>
      </w:r>
      <w:r w:rsidR="00185E60" w:rsidRPr="00185E60">
        <w:rPr>
          <w:rFonts w:ascii="Tahoma" w:eastAsia="Calibri" w:hAnsi="Tahoma" w:cs="Tahoma"/>
          <w:b/>
          <w:bCs/>
          <w:i/>
        </w:rPr>
        <w:t>Szakosztályok</w:t>
      </w:r>
    </w:p>
    <w:p w:rsidR="00185E60" w:rsidRPr="00185E60" w:rsidRDefault="00185E60" w:rsidP="00185E60">
      <w:pPr>
        <w:spacing w:after="0" w:line="240" w:lineRule="auto"/>
        <w:contextualSpacing/>
        <w:jc w:val="center"/>
        <w:rPr>
          <w:rFonts w:ascii="Tahoma" w:eastAsia="Calibri" w:hAnsi="Tahoma" w:cs="Tahoma"/>
          <w:b/>
          <w:i/>
        </w:rPr>
      </w:pPr>
    </w:p>
    <w:p w:rsidR="00185E60" w:rsidRPr="00185E60" w:rsidRDefault="00185E60" w:rsidP="00185E60">
      <w:pPr>
        <w:spacing w:after="0" w:line="240" w:lineRule="auto"/>
        <w:ind w:left="705" w:hanging="705"/>
        <w:contextualSpacing/>
        <w:jc w:val="both"/>
        <w:rPr>
          <w:rFonts w:ascii="Tahoma" w:eastAsia="Calibri" w:hAnsi="Tahoma" w:cs="Tahoma"/>
          <w:b/>
          <w:i/>
        </w:rPr>
      </w:pPr>
      <w:r w:rsidRPr="00185E60">
        <w:rPr>
          <w:rFonts w:ascii="Tahoma" w:eastAsia="Calibri" w:hAnsi="Tahoma" w:cs="Tahoma"/>
          <w:b/>
          <w:i/>
        </w:rPr>
        <w:t>36.</w:t>
      </w:r>
      <w:r w:rsidRPr="00185E60">
        <w:rPr>
          <w:rFonts w:ascii="Tahoma" w:eastAsia="Calibri" w:hAnsi="Tahoma" w:cs="Tahoma"/>
          <w:b/>
          <w:i/>
        </w:rPr>
        <w:tab/>
        <w:t>A sportegyesületben sportáganként szakosztályok működnek. Új szakosztály felvétele az Egyesületbe a küldöttgyűlés hatásköre. A szakosztály működését a szakosztály tagjai által jelölt és megválasztott szakosztályvezető és szakosztályvezetőség irányítja. Munkájukat az egyesület alapszabálya, szervezeti és működési szabályzata, az elnökség határozatai, továbbá a sportági szakszövetség szakmai követelményei, irányelvei szerint kötelesek végezni.</w:t>
      </w:r>
    </w:p>
    <w:p w:rsidR="00185E60" w:rsidRPr="00185E60" w:rsidRDefault="00185E60" w:rsidP="00185E60">
      <w:pPr>
        <w:spacing w:after="0" w:line="240" w:lineRule="auto"/>
        <w:ind w:left="709"/>
        <w:contextualSpacing/>
        <w:jc w:val="both"/>
        <w:rPr>
          <w:rFonts w:ascii="Tahoma" w:eastAsia="Times New Roman" w:hAnsi="Tahoma" w:cs="Tahoma"/>
          <w:b/>
          <w:i/>
        </w:rPr>
      </w:pPr>
    </w:p>
    <w:p w:rsidR="00185E60" w:rsidRPr="00185E60" w:rsidRDefault="00185E60" w:rsidP="00185E60">
      <w:pPr>
        <w:spacing w:after="0" w:line="240" w:lineRule="auto"/>
        <w:ind w:left="709"/>
        <w:contextualSpacing/>
        <w:jc w:val="center"/>
        <w:rPr>
          <w:rFonts w:ascii="Tahoma" w:eastAsia="Times New Roman" w:hAnsi="Tahoma" w:cs="Tahoma"/>
          <w:b/>
          <w:i/>
        </w:rPr>
      </w:pPr>
      <w:r w:rsidRPr="00185E60">
        <w:rPr>
          <w:rFonts w:ascii="Tahoma" w:eastAsia="Times New Roman" w:hAnsi="Tahoma" w:cs="Tahoma"/>
          <w:b/>
          <w:i/>
        </w:rPr>
        <w:t>A szakosztály vezetősége</w:t>
      </w:r>
    </w:p>
    <w:p w:rsidR="00185E60" w:rsidRPr="00185E60" w:rsidRDefault="00185E60" w:rsidP="00185E60">
      <w:pPr>
        <w:spacing w:after="0" w:line="240" w:lineRule="auto"/>
        <w:ind w:left="709"/>
        <w:contextualSpacing/>
        <w:jc w:val="center"/>
        <w:rPr>
          <w:rFonts w:ascii="Tahoma" w:eastAsia="Times New Roman" w:hAnsi="Tahoma" w:cs="Tahoma"/>
          <w:b/>
          <w:i/>
          <w:u w:val="single"/>
        </w:rPr>
      </w:pPr>
    </w:p>
    <w:p w:rsidR="00BC3A46" w:rsidRPr="00185E60" w:rsidRDefault="00185E60" w:rsidP="00185E60">
      <w:pPr>
        <w:pStyle w:val="Standard"/>
        <w:ind w:left="709"/>
        <w:jc w:val="both"/>
        <w:rPr>
          <w:rFonts w:ascii="Tahoma" w:eastAsia="Times New Roman" w:hAnsi="Tahoma" w:cs="Tahoma"/>
          <w:i/>
          <w:color w:val="000000"/>
          <w:sz w:val="22"/>
          <w:szCs w:val="22"/>
        </w:rPr>
      </w:pPr>
      <w:r w:rsidRPr="00185E60">
        <w:rPr>
          <w:rFonts w:ascii="Tahoma" w:eastAsia="Times New Roman" w:hAnsi="Tahoma" w:cs="Tahoma"/>
          <w:b/>
          <w:i/>
          <w:sz w:val="22"/>
          <w:szCs w:val="22"/>
          <w:lang w:eastAsia="hu-HU"/>
        </w:rPr>
        <w:t xml:space="preserve">A szakosztály tevékenységét a szakosztály vezetősége szervezi és irányítja. </w:t>
      </w:r>
      <w:r w:rsidRPr="00185E60">
        <w:rPr>
          <w:rFonts w:ascii="Tahoma" w:eastAsia="Times New Roman" w:hAnsi="Tahoma" w:cs="Tahoma"/>
          <w:b/>
          <w:i/>
          <w:sz w:val="22"/>
          <w:szCs w:val="22"/>
          <w:lang w:eastAsia="hu-HU"/>
        </w:rPr>
        <w:lastRenderedPageBreak/>
        <w:t>A szakosztály vezetőség összetételét és létszámát a szakosztályok döntik el (elnök, szakosztályvezető, vezetőedző, gazdasági ügyintéző, vezetőségi tagok). A szakosztály vezetőség megválasztásának részletszabályozását illetően a szakosztály teljes önállósággal rendelkezik. A szakosztály vezetőség tisztségviselőinek és tagjainak megválasztásához a szakosztályi tagok 50%-nak + 1 főnek az egyetértése szükséges. A szakosztály vezetőség tisztségviselőinek és tagjainak megválasztását eldöntő összejövetelről jegyzőkönyv készül, amelynek 1 példányát a szakosztály vezetője az Egyesület Elnökségéhez köteles benyújtani. A szakosztály vezetőség saját hatáskörében és az általa meghatározott feladatok ellátására intézőket bízhat meg.</w:t>
      </w:r>
    </w:p>
    <w:p w:rsidR="00BC3A46" w:rsidRPr="00B01B37" w:rsidRDefault="00BC3A46" w:rsidP="00BC3A46">
      <w:pPr>
        <w:pStyle w:val="Standard"/>
        <w:jc w:val="both"/>
        <w:rPr>
          <w:rFonts w:ascii="Tahoma" w:eastAsia="Times New Roman" w:hAnsi="Tahoma" w:cs="Tahoma"/>
          <w:color w:val="000000"/>
          <w:sz w:val="22"/>
          <w:szCs w:val="22"/>
        </w:rPr>
      </w:pPr>
    </w:p>
    <w:p w:rsidR="00185E60" w:rsidRPr="00185E60" w:rsidRDefault="00D25783" w:rsidP="00185E60">
      <w:pPr>
        <w:keepNext/>
        <w:keepLines/>
        <w:spacing w:before="200" w:after="0" w:line="240" w:lineRule="auto"/>
        <w:contextualSpacing/>
        <w:jc w:val="center"/>
        <w:outlineLvl w:val="2"/>
        <w:rPr>
          <w:rFonts w:ascii="Tahoma" w:eastAsia="Times New Roman" w:hAnsi="Tahoma" w:cs="Tahoma"/>
          <w:b/>
          <w:bCs/>
          <w:i/>
        </w:rPr>
      </w:pPr>
      <w:r w:rsidRPr="00D25783">
        <w:rPr>
          <w:rStyle w:val="Lbjegyzet-hivatkozs"/>
          <w:rFonts w:eastAsiaTheme="minorEastAsia"/>
          <w:bCs/>
        </w:rPr>
        <w:footnoteReference w:id="25"/>
      </w:r>
      <w:r w:rsidR="00185E60" w:rsidRPr="00185E60">
        <w:rPr>
          <w:rFonts w:ascii="Tahoma" w:eastAsia="Times New Roman" w:hAnsi="Tahoma" w:cs="Tahoma"/>
          <w:b/>
          <w:bCs/>
          <w:i/>
        </w:rPr>
        <w:t>A sportegyesület eseti bizottságai</w:t>
      </w:r>
    </w:p>
    <w:p w:rsidR="00185E60" w:rsidRPr="00185E60" w:rsidRDefault="00185E60" w:rsidP="00185E60">
      <w:pPr>
        <w:tabs>
          <w:tab w:val="left" w:pos="360"/>
        </w:tabs>
        <w:spacing w:line="240" w:lineRule="auto"/>
        <w:contextualSpacing/>
        <w:jc w:val="both"/>
        <w:rPr>
          <w:rFonts w:ascii="Tahoma" w:eastAsia="Times New Roman" w:hAnsi="Tahoma" w:cs="Tahoma"/>
          <w:b/>
          <w:i/>
        </w:rPr>
      </w:pPr>
    </w:p>
    <w:p w:rsidR="00185E60" w:rsidRPr="00185E60" w:rsidRDefault="00185E60" w:rsidP="00185E60">
      <w:pPr>
        <w:tabs>
          <w:tab w:val="left" w:pos="360"/>
        </w:tabs>
        <w:spacing w:line="240" w:lineRule="auto"/>
        <w:ind w:left="705" w:hanging="705"/>
        <w:contextualSpacing/>
        <w:jc w:val="both"/>
        <w:rPr>
          <w:rFonts w:ascii="Tahoma" w:eastAsia="Times New Roman" w:hAnsi="Tahoma" w:cs="Tahoma"/>
          <w:b/>
          <w:i/>
        </w:rPr>
      </w:pPr>
      <w:r w:rsidRPr="00185E60">
        <w:rPr>
          <w:rFonts w:ascii="Tahoma" w:eastAsia="Times New Roman" w:hAnsi="Tahoma" w:cs="Tahoma"/>
          <w:b/>
          <w:i/>
        </w:rPr>
        <w:t xml:space="preserve">37. </w:t>
      </w:r>
      <w:r w:rsidRPr="00185E60">
        <w:rPr>
          <w:rFonts w:ascii="Tahoma" w:eastAsia="Times New Roman" w:hAnsi="Tahoma" w:cs="Tahoma"/>
          <w:b/>
          <w:i/>
        </w:rPr>
        <w:tab/>
        <w:t>A CVSE elnöksége a sportegyesület működése érdekében eseti jelleggel működő bizottságokat hozhat létre, illetve működtethet. A bizottságok működéséről, eljárási szabályairól az Elnökség azok felállításakor dönt.”</w:t>
      </w:r>
    </w:p>
    <w:p w:rsidR="00185E60" w:rsidRPr="00185E60" w:rsidRDefault="00185E60" w:rsidP="00185E60">
      <w:pPr>
        <w:widowControl w:val="0"/>
        <w:suppressAutoHyphens/>
        <w:autoSpaceDE w:val="0"/>
        <w:autoSpaceDN w:val="0"/>
        <w:spacing w:after="0" w:line="240" w:lineRule="auto"/>
        <w:contextualSpacing/>
        <w:jc w:val="both"/>
        <w:textAlignment w:val="baseline"/>
        <w:rPr>
          <w:rFonts w:ascii="Tahoma" w:eastAsia="Times New Roman" w:hAnsi="Tahoma" w:cs="Tahoma"/>
          <w:i/>
          <w:color w:val="000000"/>
          <w:kern w:val="3"/>
          <w:lang w:eastAsia="zh-CN" w:bidi="hi-IN"/>
        </w:rPr>
      </w:pPr>
    </w:p>
    <w:p w:rsidR="00185E60" w:rsidRDefault="00D25783" w:rsidP="00185E60">
      <w:pPr>
        <w:keepNext/>
        <w:keepLines/>
        <w:spacing w:before="200" w:after="0" w:line="240" w:lineRule="auto"/>
        <w:contextualSpacing/>
        <w:jc w:val="center"/>
        <w:outlineLvl w:val="2"/>
        <w:rPr>
          <w:rFonts w:ascii="Tahoma" w:eastAsia="Times New Roman" w:hAnsi="Tahoma" w:cs="Tahoma"/>
          <w:b/>
          <w:bCs/>
          <w:i/>
        </w:rPr>
      </w:pPr>
      <w:r w:rsidRPr="00D25783">
        <w:rPr>
          <w:rStyle w:val="Lbjegyzet-hivatkozs"/>
          <w:rFonts w:eastAsiaTheme="minorEastAsia"/>
          <w:bCs/>
        </w:rPr>
        <w:footnoteReference w:id="26"/>
      </w:r>
      <w:r w:rsidR="00185E60" w:rsidRPr="00185E60">
        <w:rPr>
          <w:rFonts w:ascii="Tahoma" w:eastAsia="Times New Roman" w:hAnsi="Tahoma" w:cs="Tahoma"/>
          <w:b/>
          <w:bCs/>
          <w:i/>
        </w:rPr>
        <w:t>Ügyviteli apparátus</w:t>
      </w:r>
    </w:p>
    <w:p w:rsidR="00185E60" w:rsidRPr="00185E60" w:rsidRDefault="00185E60" w:rsidP="00185E60">
      <w:pPr>
        <w:keepNext/>
        <w:keepLines/>
        <w:spacing w:before="200" w:after="0" w:line="240" w:lineRule="auto"/>
        <w:contextualSpacing/>
        <w:jc w:val="center"/>
        <w:outlineLvl w:val="2"/>
        <w:rPr>
          <w:rFonts w:ascii="Tahoma" w:eastAsia="Times New Roman" w:hAnsi="Tahoma" w:cs="Tahoma"/>
          <w:b/>
          <w:bCs/>
          <w:i/>
        </w:rPr>
      </w:pPr>
    </w:p>
    <w:p w:rsidR="008F5901" w:rsidRPr="00185E60" w:rsidRDefault="00185E60" w:rsidP="00185E60">
      <w:pPr>
        <w:pStyle w:val="Standard"/>
        <w:ind w:left="705" w:hanging="705"/>
        <w:jc w:val="both"/>
        <w:rPr>
          <w:rFonts w:ascii="Tahoma" w:eastAsia="Times New Roman" w:hAnsi="Tahoma" w:cs="Tahoma"/>
          <w:i/>
          <w:color w:val="000000"/>
          <w:sz w:val="22"/>
          <w:szCs w:val="22"/>
        </w:rPr>
      </w:pPr>
      <w:r>
        <w:rPr>
          <w:rFonts w:ascii="Tahoma" w:eastAsia="Times New Roman" w:hAnsi="Tahoma" w:cs="Tahoma"/>
          <w:b/>
          <w:i/>
          <w:sz w:val="22"/>
          <w:szCs w:val="22"/>
          <w:lang w:eastAsia="hu-HU"/>
        </w:rPr>
        <w:t xml:space="preserve">38. </w:t>
      </w:r>
      <w:r>
        <w:rPr>
          <w:rFonts w:ascii="Tahoma" w:eastAsia="Times New Roman" w:hAnsi="Tahoma" w:cs="Tahoma"/>
          <w:b/>
          <w:i/>
          <w:sz w:val="22"/>
          <w:szCs w:val="22"/>
          <w:lang w:eastAsia="hu-HU"/>
        </w:rPr>
        <w:tab/>
      </w:r>
      <w:r w:rsidRPr="00185E60">
        <w:rPr>
          <w:rFonts w:ascii="Tahoma" w:eastAsia="Times New Roman" w:hAnsi="Tahoma" w:cs="Tahoma"/>
          <w:b/>
          <w:i/>
          <w:sz w:val="22"/>
          <w:szCs w:val="22"/>
          <w:lang w:eastAsia="hu-HU"/>
        </w:rPr>
        <w:t>A sportegyesület szakmai és gazdasági tevékenységével kapcsolatos operatív teendőket az ügyviteli apparátus – gazdasági ügyintéző, adminisztrátor - látja el. Az apparátus részt vesz a küldöttgyűlés és az elnökség hatáskörébe tartozó határozatok előkészítésében, előterjesztések, jelentések, beszámolók, tervezetek, javaslatok kidolgozásában, a határozatok és egyéb rendelkezések végrehajtásában, illetve végrehajtásuk ellenőrzésében. Az apparátus munkáját az ügyvezető elnök irányítja és ellenőrzi.</w:t>
      </w:r>
    </w:p>
    <w:p w:rsidR="006A3CEF" w:rsidRPr="00B01B37" w:rsidRDefault="006A3CEF" w:rsidP="00E86178">
      <w:pPr>
        <w:pStyle w:val="Standard"/>
        <w:ind w:left="540" w:hanging="555"/>
        <w:jc w:val="both"/>
        <w:rPr>
          <w:rFonts w:ascii="Tahoma" w:eastAsia="Times New Roman" w:hAnsi="Tahoma" w:cs="Tahoma"/>
          <w:color w:val="000000"/>
          <w:sz w:val="22"/>
          <w:szCs w:val="22"/>
        </w:rPr>
      </w:pPr>
    </w:p>
    <w:p w:rsidR="006A3CEF" w:rsidRPr="00B01B37" w:rsidRDefault="002052C2" w:rsidP="002052C2">
      <w:pPr>
        <w:spacing w:line="360" w:lineRule="auto"/>
        <w:jc w:val="center"/>
        <w:rPr>
          <w:rFonts w:ascii="Tahoma" w:hAnsi="Tahoma" w:cs="Tahoma"/>
          <w:b/>
          <w:bCs/>
        </w:rPr>
      </w:pPr>
      <w:r w:rsidRPr="00B01B37">
        <w:rPr>
          <w:rFonts w:ascii="Tahoma" w:hAnsi="Tahoma" w:cs="Tahoma"/>
          <w:b/>
          <w:bCs/>
        </w:rPr>
        <w:t>V</w:t>
      </w:r>
      <w:r w:rsidR="006A3CEF" w:rsidRPr="00B01B37">
        <w:rPr>
          <w:rFonts w:ascii="Tahoma" w:hAnsi="Tahoma" w:cs="Tahoma"/>
          <w:b/>
          <w:bCs/>
        </w:rPr>
        <w:t>.</w:t>
      </w:r>
    </w:p>
    <w:p w:rsidR="006A3CEF" w:rsidRPr="00B01B37" w:rsidRDefault="006A3CEF" w:rsidP="00D43D9B">
      <w:pPr>
        <w:spacing w:line="360" w:lineRule="auto"/>
        <w:jc w:val="center"/>
        <w:rPr>
          <w:rFonts w:ascii="Tahoma" w:hAnsi="Tahoma" w:cs="Tahoma"/>
          <w:b/>
          <w:bCs/>
        </w:rPr>
      </w:pPr>
      <w:r w:rsidRPr="00B01B37">
        <w:rPr>
          <w:rFonts w:ascii="Tahoma" w:hAnsi="Tahoma" w:cs="Tahoma"/>
          <w:b/>
          <w:bCs/>
        </w:rPr>
        <w:t>A</w:t>
      </w:r>
      <w:r w:rsidR="00E37A1B" w:rsidRPr="00B01B37">
        <w:rPr>
          <w:rFonts w:ascii="Tahoma" w:hAnsi="Tahoma" w:cs="Tahoma"/>
          <w:b/>
          <w:bCs/>
        </w:rPr>
        <w:t xml:space="preserve"> Felügyelőbizottság </w:t>
      </w:r>
    </w:p>
    <w:p w:rsidR="00E37A1B" w:rsidRPr="00B01B37" w:rsidRDefault="002052C2" w:rsidP="002052C2">
      <w:pPr>
        <w:pStyle w:val="Standard"/>
        <w:ind w:left="705" w:hanging="70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3</w:t>
      </w:r>
      <w:r w:rsidR="00185E60">
        <w:rPr>
          <w:rFonts w:ascii="Tahoma" w:eastAsia="Times New Roman" w:hAnsi="Tahoma" w:cs="Tahoma"/>
          <w:color w:val="000000"/>
          <w:sz w:val="22"/>
          <w:szCs w:val="22"/>
        </w:rPr>
        <w:t>9</w:t>
      </w:r>
      <w:r w:rsidRPr="00B01B37">
        <w:rPr>
          <w:rFonts w:ascii="Tahoma" w:eastAsia="Times New Roman" w:hAnsi="Tahoma" w:cs="Tahoma"/>
          <w:color w:val="000000"/>
          <w:sz w:val="22"/>
          <w:szCs w:val="22"/>
        </w:rPr>
        <w:t xml:space="preserve">. </w:t>
      </w:r>
      <w:r w:rsidRPr="00B01B37">
        <w:rPr>
          <w:rFonts w:ascii="Tahoma" w:eastAsia="Times New Roman" w:hAnsi="Tahoma" w:cs="Tahoma"/>
          <w:color w:val="000000"/>
          <w:sz w:val="22"/>
          <w:szCs w:val="22"/>
        </w:rPr>
        <w:tab/>
      </w:r>
      <w:r w:rsidR="00E37A1B" w:rsidRPr="00B01B37">
        <w:rPr>
          <w:rFonts w:ascii="Tahoma" w:eastAsia="Times New Roman" w:hAnsi="Tahoma" w:cs="Tahoma"/>
          <w:color w:val="000000"/>
          <w:sz w:val="22"/>
          <w:szCs w:val="22"/>
        </w:rPr>
        <w:t>Kötelező felügyelőbizottságot létrehozni, ha a tagok több mint fele nem természetes személy, vagy ha a tagság létszáma a száz főt meghaladja.</w:t>
      </w:r>
    </w:p>
    <w:p w:rsidR="002052C2" w:rsidRPr="00B01B37" w:rsidRDefault="002052C2" w:rsidP="002052C2">
      <w:pPr>
        <w:pStyle w:val="Standard"/>
        <w:ind w:left="705" w:hanging="705"/>
        <w:jc w:val="both"/>
        <w:rPr>
          <w:rFonts w:ascii="Tahoma" w:eastAsia="Times New Roman" w:hAnsi="Tahoma" w:cs="Tahoma"/>
          <w:color w:val="000000"/>
          <w:sz w:val="22"/>
          <w:szCs w:val="22"/>
        </w:rPr>
      </w:pPr>
    </w:p>
    <w:p w:rsidR="00E37A1B" w:rsidRPr="00B01B37" w:rsidRDefault="00185E60" w:rsidP="002052C2">
      <w:pPr>
        <w:pStyle w:val="Standard"/>
        <w:ind w:left="705" w:hanging="705"/>
        <w:jc w:val="both"/>
        <w:rPr>
          <w:rFonts w:ascii="Tahoma" w:eastAsia="Times New Roman" w:hAnsi="Tahoma" w:cs="Tahoma"/>
          <w:color w:val="000000"/>
          <w:sz w:val="22"/>
          <w:szCs w:val="22"/>
        </w:rPr>
      </w:pPr>
      <w:r>
        <w:rPr>
          <w:rFonts w:ascii="Tahoma" w:eastAsia="Times New Roman" w:hAnsi="Tahoma" w:cs="Tahoma"/>
          <w:color w:val="000000"/>
          <w:sz w:val="22"/>
          <w:szCs w:val="22"/>
        </w:rPr>
        <w:t>40</w:t>
      </w:r>
      <w:r w:rsidR="002052C2" w:rsidRPr="00B01B37">
        <w:rPr>
          <w:rFonts w:ascii="Tahoma" w:eastAsia="Times New Roman" w:hAnsi="Tahoma" w:cs="Tahoma"/>
          <w:color w:val="000000"/>
          <w:sz w:val="22"/>
          <w:szCs w:val="22"/>
        </w:rPr>
        <w:t xml:space="preserve">. </w:t>
      </w:r>
      <w:r w:rsidR="002052C2" w:rsidRPr="00B01B37">
        <w:rPr>
          <w:rFonts w:ascii="Tahoma" w:eastAsia="Times New Roman" w:hAnsi="Tahoma" w:cs="Tahoma"/>
          <w:color w:val="000000"/>
          <w:sz w:val="22"/>
          <w:szCs w:val="22"/>
        </w:rPr>
        <w:tab/>
      </w:r>
      <w:r w:rsidR="00E37A1B" w:rsidRPr="00B01B37">
        <w:rPr>
          <w:rFonts w:ascii="Tahoma" w:eastAsia="Times New Roman" w:hAnsi="Tahoma" w:cs="Tahoma"/>
          <w:color w:val="000000"/>
          <w:sz w:val="22"/>
          <w:szCs w:val="22"/>
        </w:rPr>
        <w:t>A felügyelőbizottság feladata az egyesületi szervek, valamint a jogszabályok, az alapszabály és az egyesületi határozatok végrehajtásának, betartásának ellenőrzése.</w:t>
      </w:r>
    </w:p>
    <w:p w:rsidR="00E37A1B" w:rsidRPr="00B01B37" w:rsidRDefault="00E37A1B" w:rsidP="002052C2">
      <w:pPr>
        <w:pStyle w:val="Standard"/>
        <w:jc w:val="both"/>
        <w:rPr>
          <w:rFonts w:ascii="Tahoma" w:eastAsia="Times New Roman" w:hAnsi="Tahoma" w:cs="Tahoma"/>
          <w:color w:val="000000"/>
          <w:sz w:val="22"/>
          <w:szCs w:val="22"/>
        </w:rPr>
      </w:pPr>
    </w:p>
    <w:p w:rsidR="00E37A1B" w:rsidRPr="00B01B37" w:rsidRDefault="00185E60" w:rsidP="002052C2">
      <w:pPr>
        <w:pStyle w:val="Standard"/>
        <w:ind w:left="705" w:hanging="705"/>
        <w:jc w:val="both"/>
        <w:rPr>
          <w:rFonts w:ascii="Tahoma" w:eastAsia="Times New Roman" w:hAnsi="Tahoma" w:cs="Tahoma"/>
          <w:color w:val="000000"/>
          <w:sz w:val="22"/>
          <w:szCs w:val="22"/>
        </w:rPr>
      </w:pPr>
      <w:r>
        <w:rPr>
          <w:rFonts w:ascii="Tahoma" w:eastAsia="Times New Roman" w:hAnsi="Tahoma" w:cs="Tahoma"/>
          <w:color w:val="000000"/>
          <w:sz w:val="22"/>
          <w:szCs w:val="22"/>
        </w:rPr>
        <w:t>41</w:t>
      </w:r>
      <w:r w:rsidR="002052C2" w:rsidRPr="00B01B37">
        <w:rPr>
          <w:rFonts w:ascii="Tahoma" w:eastAsia="Times New Roman" w:hAnsi="Tahoma" w:cs="Tahoma"/>
          <w:color w:val="000000"/>
          <w:sz w:val="22"/>
          <w:szCs w:val="22"/>
        </w:rPr>
        <w:t xml:space="preserve">. </w:t>
      </w:r>
      <w:r w:rsidR="002052C2" w:rsidRPr="00B01B37">
        <w:rPr>
          <w:rFonts w:ascii="Tahoma" w:eastAsia="Times New Roman" w:hAnsi="Tahoma" w:cs="Tahoma"/>
          <w:color w:val="000000"/>
          <w:sz w:val="22"/>
          <w:szCs w:val="22"/>
        </w:rPr>
        <w:tab/>
      </w:r>
      <w:r w:rsidR="00E37A1B" w:rsidRPr="00B01B37">
        <w:rPr>
          <w:rFonts w:ascii="Tahoma" w:eastAsia="Times New Roman" w:hAnsi="Tahoma" w:cs="Tahoma"/>
          <w:color w:val="000000"/>
          <w:sz w:val="22"/>
          <w:szCs w:val="22"/>
        </w:rPr>
        <w:t xml:space="preserve">A </w:t>
      </w:r>
      <w:r w:rsidR="002052C2" w:rsidRPr="00B01B37">
        <w:rPr>
          <w:rFonts w:ascii="Tahoma" w:eastAsia="Times New Roman" w:hAnsi="Tahoma" w:cs="Tahoma"/>
          <w:color w:val="000000"/>
          <w:sz w:val="22"/>
          <w:szCs w:val="22"/>
        </w:rPr>
        <w:t xml:space="preserve">CVSE küldöttgyűlése </w:t>
      </w:r>
      <w:r w:rsidR="00E37A1B" w:rsidRPr="00B01B37">
        <w:rPr>
          <w:rFonts w:ascii="Tahoma" w:eastAsia="Times New Roman" w:hAnsi="Tahoma" w:cs="Tahoma"/>
          <w:color w:val="000000"/>
          <w:sz w:val="22"/>
          <w:szCs w:val="22"/>
        </w:rPr>
        <w:t>a létesítő okiratban három tagból álló felügyelőbizottság létrehozását rendelheti el azzal a feladattal, hogy az ügyvezetést a jogi személy érdekeinek megóvása céljából ellenőrizze.</w:t>
      </w:r>
    </w:p>
    <w:p w:rsidR="002052C2" w:rsidRPr="00B01B37" w:rsidRDefault="002052C2" w:rsidP="002052C2">
      <w:pPr>
        <w:pStyle w:val="Standard"/>
        <w:ind w:left="705" w:hanging="705"/>
        <w:jc w:val="both"/>
        <w:rPr>
          <w:rFonts w:ascii="Tahoma" w:eastAsia="Times New Roman" w:hAnsi="Tahoma" w:cs="Tahoma"/>
          <w:color w:val="000000"/>
          <w:sz w:val="22"/>
          <w:szCs w:val="22"/>
        </w:rPr>
      </w:pPr>
    </w:p>
    <w:p w:rsidR="00E37A1B" w:rsidRPr="00B01B37" w:rsidRDefault="00185E60" w:rsidP="002052C2">
      <w:pPr>
        <w:pStyle w:val="Standard"/>
        <w:ind w:left="705" w:hanging="705"/>
        <w:jc w:val="both"/>
        <w:rPr>
          <w:rFonts w:ascii="Tahoma" w:eastAsia="Times New Roman" w:hAnsi="Tahoma" w:cs="Tahoma"/>
          <w:color w:val="000000"/>
          <w:sz w:val="22"/>
          <w:szCs w:val="22"/>
        </w:rPr>
      </w:pPr>
      <w:r>
        <w:rPr>
          <w:rFonts w:ascii="Tahoma" w:eastAsia="Times New Roman" w:hAnsi="Tahoma" w:cs="Tahoma"/>
          <w:color w:val="000000"/>
          <w:sz w:val="22"/>
          <w:szCs w:val="22"/>
        </w:rPr>
        <w:t>42</w:t>
      </w:r>
      <w:r w:rsidR="002052C2" w:rsidRPr="00B01B37">
        <w:rPr>
          <w:rFonts w:ascii="Tahoma" w:eastAsia="Times New Roman" w:hAnsi="Tahoma" w:cs="Tahoma"/>
          <w:color w:val="000000"/>
          <w:sz w:val="22"/>
          <w:szCs w:val="22"/>
        </w:rPr>
        <w:t>.</w:t>
      </w:r>
      <w:r w:rsidR="00E37A1B" w:rsidRPr="00B01B37">
        <w:rPr>
          <w:rFonts w:ascii="Tahoma" w:eastAsia="Times New Roman" w:hAnsi="Tahoma" w:cs="Tahoma"/>
          <w:color w:val="000000"/>
          <w:sz w:val="22"/>
          <w:szCs w:val="22"/>
        </w:rPr>
        <w:t xml:space="preserve"> </w:t>
      </w:r>
      <w:r>
        <w:rPr>
          <w:rFonts w:ascii="Tahoma" w:eastAsia="Times New Roman" w:hAnsi="Tahoma" w:cs="Tahoma"/>
          <w:color w:val="000000"/>
          <w:sz w:val="22"/>
          <w:szCs w:val="22"/>
        </w:rPr>
        <w:tab/>
      </w:r>
      <w:r w:rsidR="00E37A1B" w:rsidRPr="00B01B37">
        <w:rPr>
          <w:rFonts w:ascii="Tahoma" w:eastAsia="Times New Roman" w:hAnsi="Tahoma" w:cs="Tahoma"/>
          <w:color w:val="000000"/>
          <w:sz w:val="22"/>
          <w:szCs w:val="22"/>
        </w:rPr>
        <w:t>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aki vagy akinek a hozzátartozója a jogi személy vezető tisztségviselője.</w:t>
      </w:r>
    </w:p>
    <w:p w:rsidR="002052C2" w:rsidRPr="00B01B37" w:rsidRDefault="002052C2" w:rsidP="002052C2">
      <w:pPr>
        <w:pStyle w:val="Standard"/>
        <w:ind w:left="705" w:hanging="705"/>
        <w:jc w:val="both"/>
        <w:rPr>
          <w:rFonts w:ascii="Tahoma" w:eastAsia="Times New Roman" w:hAnsi="Tahoma" w:cs="Tahoma"/>
          <w:color w:val="000000"/>
          <w:sz w:val="22"/>
          <w:szCs w:val="22"/>
        </w:rPr>
      </w:pPr>
    </w:p>
    <w:p w:rsidR="00E37A1B" w:rsidRPr="00B01B37" w:rsidRDefault="00850D4E" w:rsidP="002052C2">
      <w:pPr>
        <w:pStyle w:val="Standard"/>
        <w:ind w:left="705" w:hanging="70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4</w:t>
      </w:r>
      <w:r w:rsidR="00185E60">
        <w:rPr>
          <w:rFonts w:ascii="Tahoma" w:eastAsia="Times New Roman" w:hAnsi="Tahoma" w:cs="Tahoma"/>
          <w:color w:val="000000"/>
          <w:sz w:val="22"/>
          <w:szCs w:val="22"/>
        </w:rPr>
        <w:t>3</w:t>
      </w:r>
      <w:r w:rsidR="002052C2" w:rsidRPr="00B01B37">
        <w:rPr>
          <w:rFonts w:ascii="Tahoma" w:eastAsia="Times New Roman" w:hAnsi="Tahoma" w:cs="Tahoma"/>
          <w:color w:val="000000"/>
          <w:sz w:val="22"/>
          <w:szCs w:val="22"/>
        </w:rPr>
        <w:t xml:space="preserve">.  </w:t>
      </w:r>
      <w:r w:rsidR="00005136" w:rsidRPr="00B01B37">
        <w:rPr>
          <w:rFonts w:ascii="Tahoma" w:eastAsia="Times New Roman" w:hAnsi="Tahoma" w:cs="Tahoma"/>
          <w:color w:val="000000"/>
          <w:sz w:val="22"/>
          <w:szCs w:val="22"/>
        </w:rPr>
        <w:tab/>
      </w:r>
      <w:r w:rsidR="00E37A1B" w:rsidRPr="00B01B37">
        <w:rPr>
          <w:rFonts w:ascii="Tahoma" w:eastAsia="Times New Roman" w:hAnsi="Tahoma" w:cs="Tahoma"/>
          <w:color w:val="000000"/>
          <w:sz w:val="22"/>
          <w:szCs w:val="22"/>
        </w:rPr>
        <w:t xml:space="preserve">A felügyelőbizottság tagjai a felügyelőbizottság munkájában személyesen kötelesek részt venni. A felügyelőbizottság tagjai a jogi személy ügyvezetésétől függetlenek, tevékenységük során nem </w:t>
      </w:r>
      <w:r w:rsidR="00B90CCC" w:rsidRPr="00B01B37">
        <w:rPr>
          <w:rFonts w:ascii="Tahoma" w:eastAsia="Times New Roman" w:hAnsi="Tahoma" w:cs="Tahoma"/>
          <w:color w:val="000000"/>
          <w:sz w:val="22"/>
          <w:szCs w:val="22"/>
        </w:rPr>
        <w:t>utasíthatók</w:t>
      </w:r>
      <w:r w:rsidR="00E37A1B" w:rsidRPr="00B01B37">
        <w:rPr>
          <w:rFonts w:ascii="Tahoma" w:eastAsia="Times New Roman" w:hAnsi="Tahoma" w:cs="Tahoma"/>
          <w:color w:val="000000"/>
          <w:sz w:val="22"/>
          <w:szCs w:val="22"/>
        </w:rPr>
        <w:t>.</w:t>
      </w:r>
    </w:p>
    <w:p w:rsidR="00005136" w:rsidRPr="00B01B37" w:rsidRDefault="00005136" w:rsidP="002052C2">
      <w:pPr>
        <w:pStyle w:val="Standard"/>
        <w:ind w:left="705" w:hanging="705"/>
        <w:jc w:val="both"/>
        <w:rPr>
          <w:rFonts w:ascii="Tahoma" w:eastAsia="Times New Roman" w:hAnsi="Tahoma" w:cs="Tahoma"/>
          <w:color w:val="000000"/>
          <w:sz w:val="22"/>
          <w:szCs w:val="22"/>
        </w:rPr>
      </w:pPr>
    </w:p>
    <w:p w:rsidR="00E37A1B" w:rsidRPr="00B01B37" w:rsidRDefault="00005136" w:rsidP="00005136">
      <w:pPr>
        <w:pStyle w:val="Standard"/>
        <w:ind w:left="705" w:hanging="70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4</w:t>
      </w:r>
      <w:r w:rsidR="00185E60">
        <w:rPr>
          <w:rFonts w:ascii="Tahoma" w:eastAsia="Times New Roman" w:hAnsi="Tahoma" w:cs="Tahoma"/>
          <w:color w:val="000000"/>
          <w:sz w:val="22"/>
          <w:szCs w:val="22"/>
        </w:rPr>
        <w:t>4</w:t>
      </w:r>
      <w:r w:rsidRPr="00B01B37">
        <w:rPr>
          <w:rFonts w:ascii="Tahoma" w:eastAsia="Times New Roman" w:hAnsi="Tahoma" w:cs="Tahoma"/>
          <w:color w:val="000000"/>
          <w:sz w:val="22"/>
          <w:szCs w:val="22"/>
        </w:rPr>
        <w:t>.</w:t>
      </w:r>
      <w:r w:rsidRPr="00B01B37">
        <w:rPr>
          <w:rFonts w:ascii="Tahoma" w:eastAsia="Times New Roman" w:hAnsi="Tahoma" w:cs="Tahoma"/>
          <w:color w:val="000000"/>
          <w:sz w:val="22"/>
          <w:szCs w:val="22"/>
        </w:rPr>
        <w:tab/>
      </w:r>
      <w:r w:rsidR="00E37A1B" w:rsidRPr="00B01B37">
        <w:rPr>
          <w:rFonts w:ascii="Tahoma" w:eastAsia="Times New Roman" w:hAnsi="Tahoma" w:cs="Tahoma"/>
          <w:color w:val="000000"/>
          <w:sz w:val="22"/>
          <w:szCs w:val="22"/>
        </w:rPr>
        <w:t>A</w:t>
      </w:r>
      <w:r w:rsidRPr="00B01B37">
        <w:rPr>
          <w:rFonts w:ascii="Tahoma" w:eastAsia="Times New Roman" w:hAnsi="Tahoma" w:cs="Tahoma"/>
          <w:color w:val="000000"/>
          <w:sz w:val="22"/>
          <w:szCs w:val="22"/>
        </w:rPr>
        <w:t xml:space="preserve"> 3 tagú </w:t>
      </w:r>
      <w:r w:rsidR="00E37A1B" w:rsidRPr="00B01B37">
        <w:rPr>
          <w:rFonts w:ascii="Tahoma" w:eastAsia="Times New Roman" w:hAnsi="Tahoma" w:cs="Tahoma"/>
          <w:color w:val="000000"/>
          <w:sz w:val="22"/>
          <w:szCs w:val="22"/>
        </w:rPr>
        <w:t xml:space="preserve">felügyelőbizottság tagjait a </w:t>
      </w:r>
      <w:r w:rsidRPr="00B01B37">
        <w:rPr>
          <w:rFonts w:ascii="Tahoma" w:eastAsia="Times New Roman" w:hAnsi="Tahoma" w:cs="Tahoma"/>
          <w:color w:val="000000"/>
          <w:sz w:val="22"/>
          <w:szCs w:val="22"/>
        </w:rPr>
        <w:t xml:space="preserve">küldöttgyűlés </w:t>
      </w:r>
      <w:r w:rsidR="00E37A1B" w:rsidRPr="00B01B37">
        <w:rPr>
          <w:rFonts w:ascii="Tahoma" w:eastAsia="Times New Roman" w:hAnsi="Tahoma" w:cs="Tahoma"/>
          <w:color w:val="000000"/>
          <w:sz w:val="22"/>
          <w:szCs w:val="22"/>
        </w:rPr>
        <w:t>választja. A felügyelőbizottsági tagsági jogviszony az elfogadással jön létre.</w:t>
      </w:r>
    </w:p>
    <w:p w:rsidR="00005136" w:rsidRPr="00B01B37" w:rsidRDefault="00005136" w:rsidP="00005136">
      <w:pPr>
        <w:pStyle w:val="Standard"/>
        <w:ind w:left="705" w:hanging="705"/>
        <w:jc w:val="both"/>
        <w:rPr>
          <w:rFonts w:ascii="Tahoma" w:eastAsia="Times New Roman" w:hAnsi="Tahoma" w:cs="Tahoma"/>
          <w:color w:val="000000"/>
          <w:sz w:val="22"/>
          <w:szCs w:val="22"/>
        </w:rPr>
      </w:pPr>
    </w:p>
    <w:p w:rsidR="00005136" w:rsidRPr="00B01B37" w:rsidRDefault="00005136" w:rsidP="00005136">
      <w:pPr>
        <w:pStyle w:val="Standard"/>
        <w:ind w:left="705" w:hanging="705"/>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4</w:t>
      </w:r>
      <w:r w:rsidR="00185E60">
        <w:rPr>
          <w:rFonts w:ascii="Tahoma" w:eastAsia="Times New Roman" w:hAnsi="Tahoma" w:cs="Tahoma"/>
          <w:color w:val="000000"/>
          <w:sz w:val="22"/>
          <w:szCs w:val="22"/>
        </w:rPr>
        <w:t>5</w:t>
      </w:r>
      <w:r w:rsidRPr="00B01B37">
        <w:rPr>
          <w:rFonts w:ascii="Tahoma" w:eastAsia="Times New Roman" w:hAnsi="Tahoma" w:cs="Tahoma"/>
          <w:color w:val="000000"/>
          <w:sz w:val="22"/>
          <w:szCs w:val="22"/>
        </w:rPr>
        <w:t xml:space="preserve">. </w:t>
      </w:r>
      <w:r w:rsidRPr="00B01B37">
        <w:rPr>
          <w:rFonts w:ascii="Tahoma" w:eastAsia="Times New Roman" w:hAnsi="Tahoma" w:cs="Tahoma"/>
          <w:color w:val="000000"/>
          <w:sz w:val="22"/>
          <w:szCs w:val="22"/>
        </w:rPr>
        <w:tab/>
      </w:r>
      <w:r w:rsidR="00E37A1B" w:rsidRPr="00B01B37">
        <w:rPr>
          <w:rFonts w:ascii="Tahoma" w:eastAsia="Times New Roman" w:hAnsi="Tahoma" w:cs="Tahoma"/>
          <w:color w:val="000000"/>
          <w:sz w:val="22"/>
          <w:szCs w:val="22"/>
        </w:rPr>
        <w:t>A felügyelőbizottsági tagság megszűnésére a vezető tisztségviselői</w:t>
      </w:r>
      <w:r w:rsidRPr="00B01B37">
        <w:rPr>
          <w:rFonts w:ascii="Tahoma" w:eastAsia="Times New Roman" w:hAnsi="Tahoma" w:cs="Tahoma"/>
          <w:color w:val="000000"/>
          <w:sz w:val="22"/>
          <w:szCs w:val="22"/>
        </w:rPr>
        <w:t xml:space="preserve"> (elnöki) </w:t>
      </w:r>
      <w:r w:rsidR="00E37A1B" w:rsidRPr="00B01B37">
        <w:rPr>
          <w:rFonts w:ascii="Tahoma" w:eastAsia="Times New Roman" w:hAnsi="Tahoma" w:cs="Tahoma"/>
          <w:color w:val="000000"/>
          <w:sz w:val="22"/>
          <w:szCs w:val="22"/>
        </w:rPr>
        <w:t>megbízatás megszűnésére vonatkozó szabályokat kell alkalmazni, azzal, hogy a felügyelőbizottsági tag lemondó nyilatkozatát a jogi személy vezető tisztségviselőjéhez intézi.</w:t>
      </w:r>
    </w:p>
    <w:p w:rsidR="0060104E" w:rsidRPr="00B01B37" w:rsidRDefault="0060104E" w:rsidP="00005136">
      <w:pPr>
        <w:pStyle w:val="Standard"/>
        <w:ind w:left="705" w:hanging="705"/>
        <w:jc w:val="both"/>
        <w:rPr>
          <w:rFonts w:ascii="Tahoma" w:eastAsia="Times New Roman" w:hAnsi="Tahoma" w:cs="Tahoma"/>
          <w:color w:val="000000"/>
          <w:sz w:val="22"/>
          <w:szCs w:val="22"/>
        </w:rPr>
      </w:pPr>
    </w:p>
    <w:p w:rsidR="00005136" w:rsidRPr="00B01B37" w:rsidRDefault="00005136" w:rsidP="00005136">
      <w:pPr>
        <w:pStyle w:val="Standard"/>
        <w:ind w:left="705" w:hanging="705"/>
        <w:jc w:val="both"/>
        <w:rPr>
          <w:rFonts w:ascii="Tahoma" w:eastAsia="Times New Roman" w:hAnsi="Tahoma" w:cs="Tahoma"/>
          <w:b/>
          <w:i/>
          <w:color w:val="000000"/>
          <w:sz w:val="22"/>
          <w:szCs w:val="22"/>
        </w:rPr>
      </w:pPr>
    </w:p>
    <w:p w:rsidR="00005136" w:rsidRPr="00B01B37" w:rsidRDefault="00005136" w:rsidP="00005136">
      <w:pPr>
        <w:spacing w:line="360" w:lineRule="auto"/>
        <w:jc w:val="center"/>
        <w:rPr>
          <w:rFonts w:ascii="Tahoma" w:hAnsi="Tahoma" w:cs="Tahoma"/>
          <w:b/>
          <w:bCs/>
        </w:rPr>
      </w:pPr>
      <w:r w:rsidRPr="00B01B37">
        <w:rPr>
          <w:rFonts w:ascii="Tahoma" w:hAnsi="Tahoma" w:cs="Tahoma"/>
          <w:b/>
          <w:bCs/>
        </w:rPr>
        <w:t xml:space="preserve">A Felügyelőbizottság működése </w:t>
      </w:r>
    </w:p>
    <w:p w:rsidR="00E37A1B" w:rsidRPr="00B01B37" w:rsidRDefault="00005136" w:rsidP="00005136">
      <w:pPr>
        <w:pStyle w:val="cf0"/>
        <w:ind w:left="705" w:hanging="705"/>
        <w:jc w:val="both"/>
        <w:rPr>
          <w:rFonts w:ascii="Tahoma" w:hAnsi="Tahoma" w:cs="Tahoma"/>
          <w:color w:val="000000"/>
          <w:kern w:val="3"/>
          <w:sz w:val="22"/>
          <w:szCs w:val="22"/>
          <w:lang w:eastAsia="zh-CN" w:bidi="hi-IN"/>
        </w:rPr>
      </w:pPr>
      <w:r w:rsidRPr="00B01B37">
        <w:rPr>
          <w:rFonts w:ascii="Tahoma" w:hAnsi="Tahoma" w:cs="Tahoma"/>
          <w:color w:val="000000"/>
          <w:kern w:val="3"/>
          <w:sz w:val="22"/>
          <w:szCs w:val="22"/>
          <w:lang w:eastAsia="zh-CN" w:bidi="hi-IN"/>
        </w:rPr>
        <w:t>4</w:t>
      </w:r>
      <w:r w:rsidR="00185E60">
        <w:rPr>
          <w:rFonts w:ascii="Tahoma" w:hAnsi="Tahoma" w:cs="Tahoma"/>
          <w:color w:val="000000"/>
          <w:kern w:val="3"/>
          <w:sz w:val="22"/>
          <w:szCs w:val="22"/>
          <w:lang w:eastAsia="zh-CN" w:bidi="hi-IN"/>
        </w:rPr>
        <w:t>6</w:t>
      </w:r>
      <w:r w:rsidRPr="00B01B37">
        <w:rPr>
          <w:rFonts w:ascii="Tahoma" w:hAnsi="Tahoma" w:cs="Tahoma"/>
          <w:color w:val="000000"/>
          <w:kern w:val="3"/>
          <w:sz w:val="22"/>
          <w:szCs w:val="22"/>
          <w:lang w:eastAsia="zh-CN" w:bidi="hi-IN"/>
        </w:rPr>
        <w:t xml:space="preserve">. </w:t>
      </w:r>
      <w:r w:rsidRPr="00B01B37">
        <w:rPr>
          <w:rFonts w:ascii="Tahoma" w:hAnsi="Tahoma" w:cs="Tahoma"/>
          <w:color w:val="000000"/>
          <w:kern w:val="3"/>
          <w:sz w:val="22"/>
          <w:szCs w:val="22"/>
          <w:lang w:eastAsia="zh-CN" w:bidi="hi-IN"/>
        </w:rPr>
        <w:tab/>
      </w:r>
      <w:r w:rsidR="00E37A1B" w:rsidRPr="00B01B37">
        <w:rPr>
          <w:rFonts w:ascii="Tahoma" w:hAnsi="Tahoma" w:cs="Tahoma"/>
          <w:color w:val="000000"/>
          <w:kern w:val="3"/>
          <w:sz w:val="22"/>
          <w:szCs w:val="22"/>
          <w:lang w:eastAsia="zh-CN" w:bidi="hi-IN"/>
        </w:rPr>
        <w:t xml:space="preserve">A felügyelőbizottság köteles a </w:t>
      </w:r>
      <w:r w:rsidRPr="00B01B37">
        <w:rPr>
          <w:rFonts w:ascii="Tahoma" w:hAnsi="Tahoma" w:cs="Tahoma"/>
          <w:color w:val="000000"/>
          <w:kern w:val="3"/>
          <w:sz w:val="22"/>
          <w:szCs w:val="22"/>
          <w:lang w:eastAsia="zh-CN" w:bidi="hi-IN"/>
        </w:rPr>
        <w:t xml:space="preserve">küldöttgyűlés </w:t>
      </w:r>
      <w:r w:rsidR="00E37A1B" w:rsidRPr="00B01B37">
        <w:rPr>
          <w:rFonts w:ascii="Tahoma" w:hAnsi="Tahoma" w:cs="Tahoma"/>
          <w:color w:val="000000"/>
          <w:kern w:val="3"/>
          <w:sz w:val="22"/>
          <w:szCs w:val="22"/>
          <w:lang w:eastAsia="zh-CN" w:bidi="hi-IN"/>
        </w:rPr>
        <w:t>elé kerülő előterjesztéseket megvizsgálni, és ezekkel kapcsolatos álláspontját a döntéshozó szerv ülésén ismertetni.</w:t>
      </w:r>
    </w:p>
    <w:p w:rsidR="00E37A1B" w:rsidRPr="00B01B37" w:rsidRDefault="00005136" w:rsidP="00005136">
      <w:pPr>
        <w:pStyle w:val="cf0"/>
        <w:ind w:left="705" w:hanging="705"/>
        <w:jc w:val="both"/>
        <w:rPr>
          <w:rFonts w:ascii="Tahoma" w:hAnsi="Tahoma" w:cs="Tahoma"/>
          <w:color w:val="000000"/>
          <w:kern w:val="3"/>
          <w:sz w:val="22"/>
          <w:szCs w:val="22"/>
          <w:lang w:eastAsia="zh-CN" w:bidi="hi-IN"/>
        </w:rPr>
      </w:pPr>
      <w:r w:rsidRPr="00B01B37">
        <w:rPr>
          <w:rFonts w:ascii="Tahoma" w:hAnsi="Tahoma" w:cs="Tahoma"/>
          <w:color w:val="000000"/>
          <w:kern w:val="3"/>
          <w:sz w:val="22"/>
          <w:szCs w:val="22"/>
          <w:lang w:eastAsia="zh-CN" w:bidi="hi-IN"/>
        </w:rPr>
        <w:t>4</w:t>
      </w:r>
      <w:r w:rsidR="00185E60">
        <w:rPr>
          <w:rFonts w:ascii="Tahoma" w:hAnsi="Tahoma" w:cs="Tahoma"/>
          <w:color w:val="000000"/>
          <w:kern w:val="3"/>
          <w:sz w:val="22"/>
          <w:szCs w:val="22"/>
          <w:lang w:eastAsia="zh-CN" w:bidi="hi-IN"/>
        </w:rPr>
        <w:t>7</w:t>
      </w:r>
      <w:r w:rsidRPr="00B01B37">
        <w:rPr>
          <w:rFonts w:ascii="Tahoma" w:hAnsi="Tahoma" w:cs="Tahoma"/>
          <w:color w:val="000000"/>
          <w:kern w:val="3"/>
          <w:sz w:val="22"/>
          <w:szCs w:val="22"/>
          <w:lang w:eastAsia="zh-CN" w:bidi="hi-IN"/>
        </w:rPr>
        <w:t>.</w:t>
      </w:r>
      <w:r w:rsidRPr="00B01B37">
        <w:rPr>
          <w:rFonts w:ascii="Tahoma" w:hAnsi="Tahoma" w:cs="Tahoma"/>
          <w:color w:val="000000"/>
          <w:kern w:val="3"/>
          <w:sz w:val="22"/>
          <w:szCs w:val="22"/>
          <w:lang w:eastAsia="zh-CN" w:bidi="hi-IN"/>
        </w:rPr>
        <w:tab/>
      </w:r>
      <w:r w:rsidR="00E37A1B" w:rsidRPr="00B01B37">
        <w:rPr>
          <w:rFonts w:ascii="Tahoma" w:hAnsi="Tahoma" w:cs="Tahoma"/>
          <w:color w:val="000000"/>
          <w:kern w:val="3"/>
          <w:sz w:val="22"/>
          <w:szCs w:val="22"/>
          <w:lang w:eastAsia="zh-CN" w:bidi="hi-IN"/>
        </w:rPr>
        <w:t xml:space="preserve"> A felügyelőbizottság a</w:t>
      </w:r>
      <w:r w:rsidRPr="00B01B37">
        <w:rPr>
          <w:rFonts w:ascii="Tahoma" w:hAnsi="Tahoma" w:cs="Tahoma"/>
          <w:color w:val="000000"/>
          <w:kern w:val="3"/>
          <w:sz w:val="22"/>
          <w:szCs w:val="22"/>
          <w:lang w:eastAsia="zh-CN" w:bidi="hi-IN"/>
        </w:rPr>
        <w:t xml:space="preserve"> CVSE </w:t>
      </w:r>
      <w:r w:rsidR="00E37A1B" w:rsidRPr="00B01B37">
        <w:rPr>
          <w:rFonts w:ascii="Tahoma" w:hAnsi="Tahoma" w:cs="Tahoma"/>
          <w:color w:val="000000"/>
          <w:kern w:val="3"/>
          <w:sz w:val="22"/>
          <w:szCs w:val="22"/>
          <w:lang w:eastAsia="zh-CN" w:bidi="hi-IN"/>
        </w:rPr>
        <w:t>irataiba, számviteli nyilvántartásaiba, könyveibe betekinthet, a vezető tisztségviselőktől és a</w:t>
      </w:r>
      <w:r w:rsidRPr="00B01B37">
        <w:rPr>
          <w:rFonts w:ascii="Tahoma" w:hAnsi="Tahoma" w:cs="Tahoma"/>
          <w:color w:val="000000"/>
          <w:kern w:val="3"/>
          <w:sz w:val="22"/>
          <w:szCs w:val="22"/>
          <w:lang w:eastAsia="zh-CN" w:bidi="hi-IN"/>
        </w:rPr>
        <w:t xml:space="preserve">z egyesület </w:t>
      </w:r>
      <w:r w:rsidR="00E37A1B" w:rsidRPr="00B01B37">
        <w:rPr>
          <w:rFonts w:ascii="Tahoma" w:hAnsi="Tahoma" w:cs="Tahoma"/>
          <w:color w:val="000000"/>
          <w:kern w:val="3"/>
          <w:sz w:val="22"/>
          <w:szCs w:val="22"/>
          <w:lang w:eastAsia="zh-CN" w:bidi="hi-IN"/>
        </w:rPr>
        <w:t>munkavállalóitól felvilágosítást kérhet, a jogi személy fizetési számláját, pénztárát, értékpapír- és áruállományát, valamint szerződéseit megvizsgálhatja és szakértővel megvizsgáltathatja.</w:t>
      </w:r>
    </w:p>
    <w:p w:rsidR="00005136" w:rsidRPr="00B01B37" w:rsidRDefault="00005136" w:rsidP="00005136">
      <w:pPr>
        <w:pStyle w:val="cf0"/>
        <w:ind w:left="705" w:hanging="705"/>
        <w:rPr>
          <w:rFonts w:ascii="Tahoma" w:hAnsi="Tahoma" w:cs="Tahoma"/>
          <w:color w:val="000000"/>
          <w:kern w:val="3"/>
          <w:sz w:val="22"/>
          <w:szCs w:val="22"/>
          <w:lang w:eastAsia="zh-CN" w:bidi="hi-IN"/>
        </w:rPr>
      </w:pPr>
      <w:r w:rsidRPr="00B01B37">
        <w:rPr>
          <w:rFonts w:ascii="Tahoma" w:hAnsi="Tahoma" w:cs="Tahoma"/>
          <w:color w:val="000000"/>
          <w:kern w:val="3"/>
          <w:sz w:val="22"/>
          <w:szCs w:val="22"/>
          <w:lang w:eastAsia="zh-CN" w:bidi="hi-IN"/>
        </w:rPr>
        <w:t>4</w:t>
      </w:r>
      <w:r w:rsidR="00185E60">
        <w:rPr>
          <w:rFonts w:ascii="Tahoma" w:hAnsi="Tahoma" w:cs="Tahoma"/>
          <w:color w:val="000000"/>
          <w:kern w:val="3"/>
          <w:sz w:val="22"/>
          <w:szCs w:val="22"/>
          <w:lang w:eastAsia="zh-CN" w:bidi="hi-IN"/>
        </w:rPr>
        <w:t>8</w:t>
      </w:r>
      <w:r w:rsidRPr="00B01B37">
        <w:rPr>
          <w:rFonts w:ascii="Tahoma" w:hAnsi="Tahoma" w:cs="Tahoma"/>
          <w:color w:val="000000"/>
          <w:kern w:val="3"/>
          <w:sz w:val="22"/>
          <w:szCs w:val="22"/>
          <w:lang w:eastAsia="zh-CN" w:bidi="hi-IN"/>
        </w:rPr>
        <w:t xml:space="preserve">. </w:t>
      </w:r>
      <w:r w:rsidRPr="00B01B37">
        <w:rPr>
          <w:rFonts w:ascii="Tahoma" w:hAnsi="Tahoma" w:cs="Tahoma"/>
          <w:color w:val="000000"/>
          <w:kern w:val="3"/>
          <w:sz w:val="22"/>
          <w:szCs w:val="22"/>
          <w:lang w:eastAsia="zh-CN" w:bidi="hi-IN"/>
        </w:rPr>
        <w:tab/>
      </w:r>
      <w:r w:rsidR="00E37A1B" w:rsidRPr="00B01B37">
        <w:rPr>
          <w:rFonts w:ascii="Tahoma" w:hAnsi="Tahoma" w:cs="Tahoma"/>
          <w:color w:val="000000"/>
          <w:kern w:val="3"/>
          <w:sz w:val="22"/>
          <w:szCs w:val="22"/>
          <w:lang w:eastAsia="zh-CN" w:bidi="hi-IN"/>
        </w:rPr>
        <w:t xml:space="preserve">A felügyelőbizottság határozatait a jelenlévők szótöbbségével hozza. </w:t>
      </w:r>
    </w:p>
    <w:p w:rsidR="00005136" w:rsidRPr="00B01B37" w:rsidRDefault="00005136" w:rsidP="00005136">
      <w:pPr>
        <w:spacing w:line="360" w:lineRule="auto"/>
        <w:jc w:val="center"/>
        <w:rPr>
          <w:rFonts w:ascii="Tahoma" w:hAnsi="Tahoma" w:cs="Tahoma"/>
          <w:b/>
          <w:bCs/>
        </w:rPr>
      </w:pPr>
      <w:r w:rsidRPr="00B01B37">
        <w:rPr>
          <w:rFonts w:ascii="Tahoma" w:hAnsi="Tahoma" w:cs="Tahoma"/>
          <w:b/>
          <w:bCs/>
        </w:rPr>
        <w:t>A felügyelőbizottság tagjainak felelőssége</w:t>
      </w:r>
    </w:p>
    <w:p w:rsidR="008F5901" w:rsidRPr="00B01B37" w:rsidRDefault="00005136" w:rsidP="008F5901">
      <w:pPr>
        <w:pStyle w:val="cf0"/>
        <w:ind w:left="705" w:hanging="705"/>
        <w:jc w:val="both"/>
        <w:rPr>
          <w:rFonts w:ascii="Tahoma" w:hAnsi="Tahoma" w:cs="Tahoma"/>
          <w:color w:val="000000"/>
          <w:kern w:val="3"/>
          <w:sz w:val="22"/>
          <w:szCs w:val="22"/>
          <w:lang w:eastAsia="zh-CN" w:bidi="hi-IN"/>
        </w:rPr>
      </w:pPr>
      <w:r w:rsidRPr="00B01B37">
        <w:rPr>
          <w:rFonts w:ascii="Tahoma" w:hAnsi="Tahoma" w:cs="Tahoma"/>
          <w:color w:val="000000"/>
          <w:kern w:val="3"/>
          <w:sz w:val="22"/>
          <w:szCs w:val="22"/>
          <w:lang w:eastAsia="zh-CN" w:bidi="hi-IN"/>
        </w:rPr>
        <w:t>4</w:t>
      </w:r>
      <w:r w:rsidR="00185E60">
        <w:rPr>
          <w:rFonts w:ascii="Tahoma" w:hAnsi="Tahoma" w:cs="Tahoma"/>
          <w:color w:val="000000"/>
          <w:kern w:val="3"/>
          <w:sz w:val="22"/>
          <w:szCs w:val="22"/>
          <w:lang w:eastAsia="zh-CN" w:bidi="hi-IN"/>
        </w:rPr>
        <w:t>9</w:t>
      </w:r>
      <w:r w:rsidRPr="00B01B37">
        <w:rPr>
          <w:rFonts w:ascii="Tahoma" w:hAnsi="Tahoma" w:cs="Tahoma"/>
          <w:color w:val="000000"/>
          <w:kern w:val="3"/>
          <w:sz w:val="22"/>
          <w:szCs w:val="22"/>
          <w:lang w:eastAsia="zh-CN" w:bidi="hi-IN"/>
        </w:rPr>
        <w:t xml:space="preserve">. </w:t>
      </w:r>
      <w:r w:rsidRPr="00B01B37">
        <w:rPr>
          <w:rFonts w:ascii="Tahoma" w:hAnsi="Tahoma" w:cs="Tahoma"/>
          <w:color w:val="000000"/>
          <w:kern w:val="3"/>
          <w:sz w:val="22"/>
          <w:szCs w:val="22"/>
          <w:lang w:eastAsia="zh-CN" w:bidi="hi-IN"/>
        </w:rPr>
        <w:tab/>
      </w:r>
      <w:r w:rsidR="00E37A1B" w:rsidRPr="00B01B37">
        <w:rPr>
          <w:rFonts w:ascii="Tahoma" w:hAnsi="Tahoma" w:cs="Tahoma"/>
          <w:color w:val="000000"/>
          <w:kern w:val="3"/>
          <w:sz w:val="22"/>
          <w:szCs w:val="22"/>
          <w:lang w:eastAsia="zh-CN" w:bidi="hi-IN"/>
        </w:rPr>
        <w:t>A felügyelőbizottsági tagok az ellenőrzési kötelezettségük elmulasztásával vagy nem megfelelő teljesítésével a jogi személynek okozott károkért a szerződésszegéssel okozott kárért való felelősség szabályai szerint felelnek a jogi személlyel szemben.</w:t>
      </w:r>
    </w:p>
    <w:p w:rsidR="00005136" w:rsidRPr="00B01B37" w:rsidRDefault="00005136" w:rsidP="00005136">
      <w:pPr>
        <w:spacing w:line="360" w:lineRule="auto"/>
        <w:jc w:val="center"/>
        <w:rPr>
          <w:rFonts w:ascii="Tahoma" w:hAnsi="Tahoma" w:cs="Tahoma"/>
          <w:b/>
          <w:bCs/>
        </w:rPr>
      </w:pPr>
      <w:r w:rsidRPr="00B01B37">
        <w:rPr>
          <w:rFonts w:ascii="Tahoma" w:hAnsi="Tahoma" w:cs="Tahoma"/>
          <w:b/>
          <w:bCs/>
        </w:rPr>
        <w:t>V</w:t>
      </w:r>
      <w:r w:rsidR="0060104E" w:rsidRPr="00B01B37">
        <w:rPr>
          <w:rFonts w:ascii="Tahoma" w:hAnsi="Tahoma" w:cs="Tahoma"/>
          <w:b/>
          <w:bCs/>
        </w:rPr>
        <w:t>I</w:t>
      </w:r>
      <w:r w:rsidRPr="00B01B37">
        <w:rPr>
          <w:rFonts w:ascii="Tahoma" w:hAnsi="Tahoma" w:cs="Tahoma"/>
          <w:b/>
          <w:bCs/>
        </w:rPr>
        <w:t>.</w:t>
      </w:r>
    </w:p>
    <w:p w:rsidR="00005136" w:rsidRPr="00B01B37" w:rsidRDefault="00005136" w:rsidP="00005136">
      <w:pPr>
        <w:spacing w:line="360" w:lineRule="auto"/>
        <w:jc w:val="center"/>
        <w:rPr>
          <w:rFonts w:ascii="Tahoma" w:hAnsi="Tahoma" w:cs="Tahoma"/>
          <w:b/>
          <w:bCs/>
        </w:rPr>
      </w:pPr>
      <w:r w:rsidRPr="00B01B37">
        <w:rPr>
          <w:rFonts w:ascii="Tahoma" w:hAnsi="Tahoma" w:cs="Tahoma"/>
          <w:b/>
          <w:bCs/>
        </w:rPr>
        <w:t xml:space="preserve">Az Egyesület megszűnése </w:t>
      </w:r>
    </w:p>
    <w:p w:rsidR="00005136" w:rsidRPr="00B01B37" w:rsidRDefault="00005136" w:rsidP="00734338">
      <w:pPr>
        <w:spacing w:line="360" w:lineRule="auto"/>
        <w:jc w:val="center"/>
        <w:rPr>
          <w:rFonts w:ascii="Tahoma" w:hAnsi="Tahoma" w:cs="Tahoma"/>
          <w:bCs/>
        </w:rPr>
      </w:pPr>
      <w:r w:rsidRPr="00B01B37">
        <w:rPr>
          <w:rFonts w:ascii="Tahoma" w:hAnsi="Tahoma" w:cs="Tahoma"/>
          <w:bCs/>
        </w:rPr>
        <w:t>Jogutódlással történő megszűnés</w:t>
      </w:r>
    </w:p>
    <w:p w:rsidR="00005136" w:rsidRPr="00B01B37" w:rsidRDefault="00185E60" w:rsidP="00734338">
      <w:pPr>
        <w:pStyle w:val="cf0"/>
        <w:ind w:left="705" w:hanging="705"/>
        <w:jc w:val="both"/>
        <w:rPr>
          <w:rFonts w:ascii="Tahoma" w:hAnsi="Tahoma" w:cs="Tahoma"/>
          <w:color w:val="000000"/>
          <w:kern w:val="3"/>
          <w:sz w:val="22"/>
          <w:szCs w:val="22"/>
          <w:lang w:eastAsia="zh-CN" w:bidi="hi-IN"/>
        </w:rPr>
      </w:pPr>
      <w:r>
        <w:rPr>
          <w:rFonts w:ascii="Tahoma" w:hAnsi="Tahoma" w:cs="Tahoma"/>
          <w:color w:val="000000"/>
          <w:kern w:val="3"/>
          <w:sz w:val="22"/>
          <w:szCs w:val="22"/>
          <w:lang w:eastAsia="zh-CN" w:bidi="hi-IN"/>
        </w:rPr>
        <w:t>50</w:t>
      </w:r>
      <w:r w:rsidR="00734338" w:rsidRPr="00B01B37">
        <w:rPr>
          <w:rFonts w:ascii="Tahoma" w:hAnsi="Tahoma" w:cs="Tahoma"/>
          <w:color w:val="000000"/>
          <w:kern w:val="3"/>
          <w:sz w:val="22"/>
          <w:szCs w:val="22"/>
          <w:lang w:eastAsia="zh-CN" w:bidi="hi-IN"/>
        </w:rPr>
        <w:t xml:space="preserve">. </w:t>
      </w:r>
      <w:r w:rsidR="00734338" w:rsidRPr="00B01B37">
        <w:rPr>
          <w:rFonts w:ascii="Tahoma" w:hAnsi="Tahoma" w:cs="Tahoma"/>
          <w:color w:val="000000"/>
          <w:kern w:val="3"/>
          <w:sz w:val="22"/>
          <w:szCs w:val="22"/>
          <w:lang w:eastAsia="zh-CN" w:bidi="hi-IN"/>
        </w:rPr>
        <w:tab/>
      </w:r>
      <w:r w:rsidR="00E37A1B" w:rsidRPr="00B01B37">
        <w:rPr>
          <w:rFonts w:ascii="Tahoma" w:hAnsi="Tahoma" w:cs="Tahoma"/>
          <w:color w:val="000000"/>
          <w:kern w:val="3"/>
          <w:sz w:val="22"/>
          <w:szCs w:val="22"/>
          <w:lang w:eastAsia="zh-CN" w:bidi="hi-IN"/>
        </w:rPr>
        <w:t>Egyesület más jogi személlyé nem alakulhat át, csak egyesülettel egyesülhet és csak egyesületekre válhat szét.</w:t>
      </w:r>
    </w:p>
    <w:p w:rsidR="00005136" w:rsidRPr="00B01B37" w:rsidRDefault="00005136" w:rsidP="00734338">
      <w:pPr>
        <w:spacing w:line="360" w:lineRule="auto"/>
        <w:jc w:val="center"/>
        <w:rPr>
          <w:rFonts w:ascii="Tahoma" w:hAnsi="Tahoma" w:cs="Tahoma"/>
          <w:b/>
          <w:bCs/>
        </w:rPr>
      </w:pPr>
      <w:r w:rsidRPr="00B01B37">
        <w:rPr>
          <w:rFonts w:ascii="Tahoma" w:hAnsi="Tahoma" w:cs="Tahoma"/>
          <w:b/>
          <w:bCs/>
        </w:rPr>
        <w:t>A jogutód nélküli megszűnés okai</w:t>
      </w:r>
    </w:p>
    <w:p w:rsidR="00E37A1B" w:rsidRPr="00B01B37" w:rsidRDefault="00185E60" w:rsidP="00734338">
      <w:pPr>
        <w:pStyle w:val="cf0"/>
        <w:ind w:left="705" w:hanging="705"/>
        <w:jc w:val="both"/>
        <w:rPr>
          <w:rFonts w:ascii="Tahoma" w:hAnsi="Tahoma" w:cs="Tahoma"/>
          <w:color w:val="000000"/>
          <w:kern w:val="3"/>
          <w:sz w:val="22"/>
          <w:szCs w:val="22"/>
          <w:lang w:eastAsia="zh-CN" w:bidi="hi-IN"/>
        </w:rPr>
      </w:pPr>
      <w:r>
        <w:rPr>
          <w:rFonts w:ascii="Tahoma" w:hAnsi="Tahoma" w:cs="Tahoma"/>
          <w:color w:val="000000"/>
          <w:kern w:val="3"/>
          <w:sz w:val="22"/>
          <w:szCs w:val="22"/>
          <w:lang w:eastAsia="zh-CN" w:bidi="hi-IN"/>
        </w:rPr>
        <w:t>51</w:t>
      </w:r>
      <w:r w:rsidR="00734338" w:rsidRPr="00B01B37">
        <w:rPr>
          <w:rFonts w:ascii="Tahoma" w:hAnsi="Tahoma" w:cs="Tahoma"/>
          <w:color w:val="000000"/>
          <w:kern w:val="3"/>
          <w:sz w:val="22"/>
          <w:szCs w:val="22"/>
          <w:lang w:eastAsia="zh-CN" w:bidi="hi-IN"/>
        </w:rPr>
        <w:t xml:space="preserve">. </w:t>
      </w:r>
      <w:r w:rsidR="00734338" w:rsidRPr="00B01B37">
        <w:rPr>
          <w:rFonts w:ascii="Tahoma" w:hAnsi="Tahoma" w:cs="Tahoma"/>
          <w:color w:val="000000"/>
          <w:kern w:val="3"/>
          <w:sz w:val="22"/>
          <w:szCs w:val="22"/>
          <w:lang w:eastAsia="zh-CN" w:bidi="hi-IN"/>
        </w:rPr>
        <w:tab/>
      </w:r>
      <w:r w:rsidR="00E37A1B" w:rsidRPr="00B01B37">
        <w:rPr>
          <w:rFonts w:ascii="Tahoma" w:hAnsi="Tahoma" w:cs="Tahoma"/>
          <w:color w:val="000000"/>
          <w:kern w:val="3"/>
          <w:sz w:val="22"/>
          <w:szCs w:val="22"/>
          <w:lang w:eastAsia="zh-CN" w:bidi="hi-IN"/>
        </w:rPr>
        <w:t>A</w:t>
      </w:r>
      <w:r w:rsidR="00734338" w:rsidRPr="00B01B37">
        <w:rPr>
          <w:rFonts w:ascii="Tahoma" w:hAnsi="Tahoma" w:cs="Tahoma"/>
          <w:color w:val="000000"/>
          <w:kern w:val="3"/>
          <w:sz w:val="22"/>
          <w:szCs w:val="22"/>
          <w:lang w:eastAsia="zh-CN" w:bidi="hi-IN"/>
        </w:rPr>
        <w:t xml:space="preserve">z egyesület </w:t>
      </w:r>
      <w:r w:rsidR="00E37A1B" w:rsidRPr="00B01B37">
        <w:rPr>
          <w:rFonts w:ascii="Tahoma" w:hAnsi="Tahoma" w:cs="Tahoma"/>
          <w:color w:val="000000"/>
          <w:kern w:val="3"/>
          <w:sz w:val="22"/>
          <w:szCs w:val="22"/>
          <w:lang w:eastAsia="zh-CN" w:bidi="hi-IN"/>
        </w:rPr>
        <w:t>megszűnésének esetei</w:t>
      </w:r>
      <w:r w:rsidR="00734338" w:rsidRPr="00B01B37">
        <w:rPr>
          <w:rFonts w:ascii="Tahoma" w:hAnsi="Tahoma" w:cs="Tahoma"/>
          <w:color w:val="000000"/>
          <w:kern w:val="3"/>
          <w:sz w:val="22"/>
          <w:szCs w:val="22"/>
          <w:lang w:eastAsia="zh-CN" w:bidi="hi-IN"/>
        </w:rPr>
        <w:t xml:space="preserve">, </w:t>
      </w:r>
      <w:r w:rsidR="00E37A1B" w:rsidRPr="00B01B37">
        <w:rPr>
          <w:rFonts w:ascii="Tahoma" w:hAnsi="Tahoma" w:cs="Tahoma"/>
          <w:color w:val="000000"/>
          <w:kern w:val="3"/>
          <w:sz w:val="22"/>
          <w:szCs w:val="22"/>
          <w:lang w:eastAsia="zh-CN" w:bidi="hi-IN"/>
        </w:rPr>
        <w:t>az egyesület jogutód nélkül megszűnik, ha</w:t>
      </w:r>
    </w:p>
    <w:p w:rsidR="00005136" w:rsidRPr="00B01B37" w:rsidRDefault="00005136" w:rsidP="00734338">
      <w:pPr>
        <w:pStyle w:val="Standard"/>
        <w:numPr>
          <w:ilvl w:val="0"/>
          <w:numId w:val="27"/>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az egyesület megvalósította célját vagy az egyesület céljának megvalósítása lehetetlenné vált, és új célt nem határoztak meg; vagy</w:t>
      </w:r>
    </w:p>
    <w:p w:rsidR="00005136" w:rsidRPr="00B01B37" w:rsidRDefault="00005136" w:rsidP="00734338">
      <w:pPr>
        <w:pStyle w:val="Standard"/>
        <w:numPr>
          <w:ilvl w:val="0"/>
          <w:numId w:val="27"/>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az egyesület tagjainak száma hat hónapon keresztül nem éri el a tíz főt.</w:t>
      </w:r>
    </w:p>
    <w:p w:rsidR="00005136" w:rsidRPr="00B01B37" w:rsidRDefault="00005136" w:rsidP="00734338">
      <w:pPr>
        <w:pStyle w:val="Standard"/>
        <w:numPr>
          <w:ilvl w:val="0"/>
          <w:numId w:val="27"/>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határozott időre jött létre és a meghatározott időtartam eltelt;</w:t>
      </w:r>
    </w:p>
    <w:p w:rsidR="00005136" w:rsidRPr="00B01B37" w:rsidRDefault="00005136" w:rsidP="00734338">
      <w:pPr>
        <w:pStyle w:val="Standard"/>
        <w:numPr>
          <w:ilvl w:val="0"/>
          <w:numId w:val="27"/>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 xml:space="preserve">megszűnése meghatározott feltétel bekövetkezéséhez kötött és e feltétel </w:t>
      </w:r>
      <w:r w:rsidRPr="00B01B37">
        <w:rPr>
          <w:rFonts w:ascii="Tahoma" w:eastAsia="Times New Roman" w:hAnsi="Tahoma" w:cs="Tahoma"/>
          <w:color w:val="000000"/>
          <w:sz w:val="22"/>
          <w:szCs w:val="22"/>
        </w:rPr>
        <w:lastRenderedPageBreak/>
        <w:t>bekövetkezett;</w:t>
      </w:r>
    </w:p>
    <w:p w:rsidR="00005136" w:rsidRPr="00B01B37" w:rsidRDefault="00005136" w:rsidP="00734338">
      <w:pPr>
        <w:pStyle w:val="Standard"/>
        <w:numPr>
          <w:ilvl w:val="0"/>
          <w:numId w:val="27"/>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 tagok vagy alapítók kimondják megszűnését; vagy</w:t>
      </w:r>
    </w:p>
    <w:p w:rsidR="00005136" w:rsidRPr="00B01B37" w:rsidRDefault="00005136" w:rsidP="00734338">
      <w:pPr>
        <w:pStyle w:val="Standard"/>
        <w:numPr>
          <w:ilvl w:val="0"/>
          <w:numId w:val="27"/>
        </w:numPr>
        <w:autoSpaceDE w:val="0"/>
        <w:jc w:val="both"/>
        <w:rPr>
          <w:rFonts w:ascii="Tahoma" w:eastAsia="Times New Roman" w:hAnsi="Tahoma" w:cs="Tahoma"/>
          <w:color w:val="000000"/>
          <w:sz w:val="22"/>
          <w:szCs w:val="22"/>
        </w:rPr>
      </w:pPr>
      <w:r w:rsidRPr="00B01B37">
        <w:rPr>
          <w:rFonts w:ascii="Tahoma" w:eastAsia="Times New Roman" w:hAnsi="Tahoma" w:cs="Tahoma"/>
          <w:color w:val="000000"/>
          <w:sz w:val="22"/>
          <w:szCs w:val="22"/>
        </w:rPr>
        <w:t>az arra jogosult szerv megszünteti</w:t>
      </w:r>
    </w:p>
    <w:p w:rsidR="00005136" w:rsidRPr="00B01B37" w:rsidRDefault="00005136" w:rsidP="00734338">
      <w:pPr>
        <w:pStyle w:val="cf0"/>
        <w:ind w:left="705"/>
        <w:jc w:val="both"/>
        <w:rPr>
          <w:rFonts w:ascii="Tahoma" w:hAnsi="Tahoma" w:cs="Tahoma"/>
          <w:color w:val="000000"/>
          <w:kern w:val="3"/>
          <w:sz w:val="22"/>
          <w:szCs w:val="22"/>
          <w:lang w:eastAsia="zh-CN" w:bidi="hi-IN"/>
        </w:rPr>
      </w:pPr>
      <w:r w:rsidRPr="00B01B37">
        <w:rPr>
          <w:rFonts w:ascii="Tahoma" w:hAnsi="Tahoma" w:cs="Tahoma"/>
          <w:color w:val="000000"/>
          <w:kern w:val="3"/>
          <w:sz w:val="22"/>
          <w:szCs w:val="22"/>
          <w:lang w:eastAsia="zh-CN" w:bidi="hi-IN"/>
        </w:rPr>
        <w:t>feltéve mindegyik esetben, hogy a jogi személy vagyoni viszonyainak lezárására irányuló megfelelő eljárás lefolytatását követően a bíróság a jogi személyt a nyilvántartásból törli.</w:t>
      </w:r>
    </w:p>
    <w:p w:rsidR="00005136" w:rsidRPr="00B01B37" w:rsidRDefault="00005136" w:rsidP="00734338">
      <w:pPr>
        <w:spacing w:line="360" w:lineRule="auto"/>
        <w:jc w:val="center"/>
        <w:rPr>
          <w:rFonts w:ascii="Tahoma" w:hAnsi="Tahoma" w:cs="Tahoma"/>
          <w:b/>
          <w:bCs/>
        </w:rPr>
      </w:pPr>
      <w:r w:rsidRPr="00B01B37">
        <w:rPr>
          <w:rFonts w:ascii="Tahoma" w:hAnsi="Tahoma" w:cs="Tahoma"/>
          <w:b/>
          <w:bCs/>
        </w:rPr>
        <w:t>Rendelkezés a fennmaradó vagyonról</w:t>
      </w:r>
    </w:p>
    <w:p w:rsidR="00E37A1B" w:rsidRPr="00B01B37" w:rsidRDefault="00185E60" w:rsidP="00734338">
      <w:pPr>
        <w:pStyle w:val="cf0"/>
        <w:ind w:left="705" w:hanging="705"/>
        <w:jc w:val="both"/>
        <w:rPr>
          <w:rFonts w:ascii="Tahoma" w:hAnsi="Tahoma" w:cs="Tahoma"/>
          <w:color w:val="000000"/>
          <w:kern w:val="3"/>
          <w:sz w:val="22"/>
          <w:szCs w:val="22"/>
          <w:lang w:eastAsia="zh-CN" w:bidi="hi-IN"/>
        </w:rPr>
      </w:pPr>
      <w:r>
        <w:rPr>
          <w:rFonts w:ascii="Tahoma" w:hAnsi="Tahoma" w:cs="Tahoma"/>
          <w:color w:val="000000"/>
          <w:kern w:val="3"/>
          <w:sz w:val="22"/>
          <w:szCs w:val="22"/>
          <w:lang w:eastAsia="zh-CN" w:bidi="hi-IN"/>
        </w:rPr>
        <w:t>52</w:t>
      </w:r>
      <w:r w:rsidR="00734338" w:rsidRPr="00B01B37">
        <w:rPr>
          <w:rFonts w:ascii="Tahoma" w:hAnsi="Tahoma" w:cs="Tahoma"/>
          <w:color w:val="000000"/>
          <w:kern w:val="3"/>
          <w:sz w:val="22"/>
          <w:szCs w:val="22"/>
          <w:lang w:eastAsia="zh-CN" w:bidi="hi-IN"/>
        </w:rPr>
        <w:t xml:space="preserve">. </w:t>
      </w:r>
      <w:r w:rsidR="00734338" w:rsidRPr="00B01B37">
        <w:rPr>
          <w:rFonts w:ascii="Tahoma" w:hAnsi="Tahoma" w:cs="Tahoma"/>
          <w:color w:val="000000"/>
          <w:kern w:val="3"/>
          <w:sz w:val="22"/>
          <w:szCs w:val="22"/>
          <w:lang w:eastAsia="zh-CN" w:bidi="hi-IN"/>
        </w:rPr>
        <w:tab/>
      </w:r>
      <w:r w:rsidR="00E37A1B" w:rsidRPr="00B01B37">
        <w:rPr>
          <w:rFonts w:ascii="Tahoma" w:hAnsi="Tahoma" w:cs="Tahoma"/>
          <w:color w:val="000000"/>
          <w:kern w:val="3"/>
          <w:sz w:val="22"/>
          <w:szCs w:val="22"/>
          <w:lang w:eastAsia="zh-CN" w:bidi="hi-IN"/>
        </w:rPr>
        <w:t>Az egyesület jogutód nélküli megszűnése esetén a hitelezők követeléseinek kiegyenlítése után fennmaradó vagyont az alapszabályban meghatározott, az egyesület céljával megegyező vagy hasonló cél megvalósítására létrejött közhasznú szervezetnek kell átadni. A nyilvántartó bíróság jogszabályban meghatározott szervezetnek juttatja a vagyont, ha az alapszabály nem tartalmaz rendelkezést a megszűnő egyesület vagyonáról, vagy ha az alapszabályban megjelölt közhasznú szervezet a vagyont nem fogadja el vagy azt nem szerezheti meg.</w:t>
      </w:r>
    </w:p>
    <w:p w:rsidR="00005136" w:rsidRPr="00B01B37" w:rsidRDefault="00850D4E" w:rsidP="00734338">
      <w:pPr>
        <w:pStyle w:val="cf0"/>
        <w:ind w:left="705" w:hanging="705"/>
        <w:jc w:val="both"/>
        <w:rPr>
          <w:rFonts w:ascii="Tahoma" w:hAnsi="Tahoma" w:cs="Tahoma"/>
          <w:color w:val="000000"/>
          <w:kern w:val="3"/>
          <w:sz w:val="22"/>
          <w:szCs w:val="22"/>
          <w:lang w:eastAsia="zh-CN" w:bidi="hi-IN"/>
        </w:rPr>
      </w:pPr>
      <w:r w:rsidRPr="00B01B37">
        <w:rPr>
          <w:rFonts w:ascii="Tahoma" w:hAnsi="Tahoma" w:cs="Tahoma"/>
          <w:color w:val="000000"/>
          <w:kern w:val="3"/>
          <w:sz w:val="22"/>
          <w:szCs w:val="22"/>
          <w:lang w:eastAsia="zh-CN" w:bidi="hi-IN"/>
        </w:rPr>
        <w:t>5</w:t>
      </w:r>
      <w:r w:rsidR="00185E60">
        <w:rPr>
          <w:rFonts w:ascii="Tahoma" w:hAnsi="Tahoma" w:cs="Tahoma"/>
          <w:color w:val="000000"/>
          <w:kern w:val="3"/>
          <w:sz w:val="22"/>
          <w:szCs w:val="22"/>
          <w:lang w:eastAsia="zh-CN" w:bidi="hi-IN"/>
        </w:rPr>
        <w:t>3</w:t>
      </w:r>
      <w:r w:rsidR="00734338" w:rsidRPr="00B01B37">
        <w:rPr>
          <w:rFonts w:ascii="Tahoma" w:hAnsi="Tahoma" w:cs="Tahoma"/>
          <w:color w:val="000000"/>
          <w:kern w:val="3"/>
          <w:sz w:val="22"/>
          <w:szCs w:val="22"/>
          <w:lang w:eastAsia="zh-CN" w:bidi="hi-IN"/>
        </w:rPr>
        <w:t xml:space="preserve">. </w:t>
      </w:r>
      <w:r w:rsidR="00734338" w:rsidRPr="00B01B37">
        <w:rPr>
          <w:rFonts w:ascii="Tahoma" w:hAnsi="Tahoma" w:cs="Tahoma"/>
          <w:color w:val="000000"/>
          <w:kern w:val="3"/>
          <w:sz w:val="22"/>
          <w:szCs w:val="22"/>
          <w:lang w:eastAsia="zh-CN" w:bidi="hi-IN"/>
        </w:rPr>
        <w:tab/>
      </w:r>
      <w:r w:rsidR="00E37A1B" w:rsidRPr="00B01B37">
        <w:rPr>
          <w:rFonts w:ascii="Tahoma" w:hAnsi="Tahoma" w:cs="Tahoma"/>
          <w:color w:val="000000"/>
          <w:kern w:val="3"/>
          <w:sz w:val="22"/>
          <w:szCs w:val="22"/>
          <w:lang w:eastAsia="zh-CN" w:bidi="hi-IN"/>
        </w:rPr>
        <w:t>A fennmaradó vagyon sorsáról a nyilvántartó bíróság a törlést kimondó határozatában rendelkezik, a vagyonátruházás teljesítésére szükség esetén ügygondnokot rendel ki. A vagyon feletti rendelkezési jog az egyesület törlésével száll át az új jogosultra.</w:t>
      </w:r>
    </w:p>
    <w:p w:rsidR="00005136" w:rsidRPr="00B01B37" w:rsidRDefault="00005136" w:rsidP="00734338">
      <w:pPr>
        <w:spacing w:line="360" w:lineRule="auto"/>
        <w:jc w:val="center"/>
        <w:rPr>
          <w:rFonts w:ascii="Tahoma" w:hAnsi="Tahoma" w:cs="Tahoma"/>
          <w:b/>
          <w:bCs/>
        </w:rPr>
      </w:pPr>
      <w:r w:rsidRPr="00B01B37">
        <w:rPr>
          <w:rFonts w:ascii="Tahoma" w:hAnsi="Tahoma" w:cs="Tahoma"/>
          <w:b/>
          <w:bCs/>
        </w:rPr>
        <w:t>A vezető tisztségviselők felelőssége jogutód nélküli megszűnés esetén</w:t>
      </w:r>
    </w:p>
    <w:p w:rsidR="00E37A1B" w:rsidRPr="00B01B37" w:rsidRDefault="00734338" w:rsidP="00734338">
      <w:pPr>
        <w:pStyle w:val="cf0"/>
        <w:ind w:left="705" w:hanging="705"/>
        <w:jc w:val="both"/>
        <w:rPr>
          <w:rFonts w:ascii="Tahoma" w:hAnsi="Tahoma" w:cs="Tahoma"/>
          <w:color w:val="000000"/>
          <w:kern w:val="3"/>
          <w:sz w:val="22"/>
          <w:szCs w:val="22"/>
          <w:lang w:eastAsia="zh-CN" w:bidi="hi-IN"/>
        </w:rPr>
      </w:pPr>
      <w:r w:rsidRPr="00B01B37">
        <w:rPr>
          <w:rFonts w:ascii="Tahoma" w:hAnsi="Tahoma" w:cs="Tahoma"/>
          <w:color w:val="000000"/>
          <w:kern w:val="3"/>
          <w:sz w:val="22"/>
          <w:szCs w:val="22"/>
          <w:lang w:eastAsia="zh-CN" w:bidi="hi-IN"/>
        </w:rPr>
        <w:t>5</w:t>
      </w:r>
      <w:r w:rsidR="00185E60">
        <w:rPr>
          <w:rFonts w:ascii="Tahoma" w:hAnsi="Tahoma" w:cs="Tahoma"/>
          <w:color w:val="000000"/>
          <w:kern w:val="3"/>
          <w:sz w:val="22"/>
          <w:szCs w:val="22"/>
          <w:lang w:eastAsia="zh-CN" w:bidi="hi-IN"/>
        </w:rPr>
        <w:t>4</w:t>
      </w:r>
      <w:r w:rsidRPr="00B01B37">
        <w:rPr>
          <w:rFonts w:ascii="Tahoma" w:hAnsi="Tahoma" w:cs="Tahoma"/>
          <w:color w:val="000000"/>
          <w:kern w:val="3"/>
          <w:sz w:val="22"/>
          <w:szCs w:val="22"/>
          <w:lang w:eastAsia="zh-CN" w:bidi="hi-IN"/>
        </w:rPr>
        <w:t xml:space="preserve">. </w:t>
      </w:r>
      <w:r w:rsidRPr="00B01B37">
        <w:rPr>
          <w:rFonts w:ascii="Tahoma" w:hAnsi="Tahoma" w:cs="Tahoma"/>
          <w:color w:val="000000"/>
          <w:kern w:val="3"/>
          <w:sz w:val="22"/>
          <w:szCs w:val="22"/>
          <w:lang w:eastAsia="zh-CN" w:bidi="hi-IN"/>
        </w:rPr>
        <w:tab/>
      </w:r>
      <w:r w:rsidR="00E37A1B" w:rsidRPr="00B01B37">
        <w:rPr>
          <w:rFonts w:ascii="Tahoma" w:hAnsi="Tahoma" w:cs="Tahoma"/>
          <w:color w:val="000000"/>
          <w:kern w:val="3"/>
          <w:sz w:val="22"/>
          <w:szCs w:val="22"/>
          <w:lang w:eastAsia="zh-CN" w:bidi="hi-IN"/>
        </w:rPr>
        <w:t>Az egyesület jogutód nélküli megszűnése után a vezető tisztségviselőkkel szemben e minőségükben az egyesületnek okozott károk miatti kártérítési igényt - a jogerős bírósági törléstől számított egy éven belül - az egyesület törlésének időpontjában tagsági jogviszonyban álló tag vagy az érvényesítheti, akinek a részére a megszűnéskor fennmaradó egyesületi vagyont át kellett adni, vagy ha lett volna vagyon, át kellett volna adni.</w:t>
      </w:r>
    </w:p>
    <w:p w:rsidR="00850D4E" w:rsidRPr="00B01B37" w:rsidRDefault="00734338" w:rsidP="00D43D9B">
      <w:pPr>
        <w:pStyle w:val="cf0"/>
        <w:ind w:left="705" w:hanging="705"/>
        <w:jc w:val="both"/>
        <w:rPr>
          <w:rFonts w:ascii="Tahoma" w:hAnsi="Tahoma" w:cs="Tahoma"/>
          <w:color w:val="000000"/>
          <w:kern w:val="3"/>
          <w:sz w:val="22"/>
          <w:szCs w:val="22"/>
          <w:lang w:eastAsia="zh-CN" w:bidi="hi-IN"/>
        </w:rPr>
      </w:pPr>
      <w:r w:rsidRPr="00B01B37">
        <w:rPr>
          <w:rFonts w:ascii="Tahoma" w:hAnsi="Tahoma" w:cs="Tahoma"/>
          <w:color w:val="000000"/>
          <w:kern w:val="3"/>
          <w:sz w:val="22"/>
          <w:szCs w:val="22"/>
          <w:lang w:eastAsia="zh-CN" w:bidi="hi-IN"/>
        </w:rPr>
        <w:t>5</w:t>
      </w:r>
      <w:r w:rsidR="00185E60">
        <w:rPr>
          <w:rFonts w:ascii="Tahoma" w:hAnsi="Tahoma" w:cs="Tahoma"/>
          <w:color w:val="000000"/>
          <w:kern w:val="3"/>
          <w:sz w:val="22"/>
          <w:szCs w:val="22"/>
          <w:lang w:eastAsia="zh-CN" w:bidi="hi-IN"/>
        </w:rPr>
        <w:t>5</w:t>
      </w:r>
      <w:r w:rsidRPr="00B01B37">
        <w:rPr>
          <w:rFonts w:ascii="Tahoma" w:hAnsi="Tahoma" w:cs="Tahoma"/>
          <w:color w:val="000000"/>
          <w:kern w:val="3"/>
          <w:sz w:val="22"/>
          <w:szCs w:val="22"/>
          <w:lang w:eastAsia="zh-CN" w:bidi="hi-IN"/>
        </w:rPr>
        <w:t xml:space="preserve">. </w:t>
      </w:r>
      <w:r w:rsidRPr="00B01B37">
        <w:rPr>
          <w:rFonts w:ascii="Tahoma" w:hAnsi="Tahoma" w:cs="Tahoma"/>
          <w:color w:val="000000"/>
          <w:kern w:val="3"/>
          <w:sz w:val="22"/>
          <w:szCs w:val="22"/>
          <w:lang w:eastAsia="zh-CN" w:bidi="hi-IN"/>
        </w:rPr>
        <w:tab/>
      </w:r>
      <w:r w:rsidR="00E37A1B" w:rsidRPr="00B01B37">
        <w:rPr>
          <w:rFonts w:ascii="Tahoma" w:hAnsi="Tahoma" w:cs="Tahoma"/>
          <w:color w:val="000000"/>
          <w:kern w:val="3"/>
          <w:sz w:val="22"/>
          <w:szCs w:val="22"/>
          <w:lang w:eastAsia="zh-CN" w:bidi="hi-IN"/>
        </w:rPr>
        <w:t>Ha az egyesület jogutód nélkül megszűnik, a hitelezők kielégítetlen követelésük erejéig kártérítési igényt érvényesíthetnek az egyesület vezető tisztségviselőivel szemben a szerződésen kívül okozott károkért való felelősség szabályai szerint, ha a vezető tisztségviselő az egyesület fizetésképtelenségével fenyegető helyzet beállta után a hitelezői érdekeket nem vette figyelembe. Ez a rendelkezés végelszámolással történő megszűnés esetén nem alkalmazható.</w:t>
      </w:r>
    </w:p>
    <w:p w:rsidR="00734338" w:rsidRPr="00B01B37" w:rsidRDefault="00734338" w:rsidP="00734338">
      <w:pPr>
        <w:spacing w:line="360" w:lineRule="auto"/>
        <w:jc w:val="center"/>
        <w:rPr>
          <w:rFonts w:ascii="Tahoma" w:hAnsi="Tahoma" w:cs="Tahoma"/>
          <w:b/>
          <w:bCs/>
        </w:rPr>
      </w:pPr>
      <w:r w:rsidRPr="00B01B37">
        <w:rPr>
          <w:rFonts w:ascii="Tahoma" w:hAnsi="Tahoma" w:cs="Tahoma"/>
          <w:b/>
          <w:bCs/>
        </w:rPr>
        <w:t>Választottbírósági eljárás kikötése</w:t>
      </w:r>
    </w:p>
    <w:p w:rsidR="006A3CEF" w:rsidRPr="00B01B37" w:rsidRDefault="00734338" w:rsidP="00734338">
      <w:pPr>
        <w:pStyle w:val="cf0"/>
        <w:ind w:left="705" w:hanging="705"/>
        <w:jc w:val="both"/>
        <w:rPr>
          <w:rFonts w:ascii="Tahoma" w:hAnsi="Tahoma" w:cs="Tahoma"/>
          <w:color w:val="000000"/>
          <w:kern w:val="3"/>
          <w:sz w:val="22"/>
          <w:szCs w:val="22"/>
          <w:lang w:eastAsia="zh-CN" w:bidi="hi-IN"/>
        </w:rPr>
      </w:pPr>
      <w:r w:rsidRPr="00B01B37">
        <w:rPr>
          <w:rFonts w:ascii="Tahoma" w:hAnsi="Tahoma" w:cs="Tahoma"/>
          <w:color w:val="000000"/>
          <w:kern w:val="3"/>
          <w:sz w:val="22"/>
          <w:szCs w:val="22"/>
          <w:lang w:eastAsia="zh-CN" w:bidi="hi-IN"/>
        </w:rPr>
        <w:t>5</w:t>
      </w:r>
      <w:r w:rsidR="00185E60">
        <w:rPr>
          <w:rFonts w:ascii="Tahoma" w:hAnsi="Tahoma" w:cs="Tahoma"/>
          <w:color w:val="000000"/>
          <w:kern w:val="3"/>
          <w:sz w:val="22"/>
          <w:szCs w:val="22"/>
          <w:lang w:eastAsia="zh-CN" w:bidi="hi-IN"/>
        </w:rPr>
        <w:t>6</w:t>
      </w:r>
      <w:r w:rsidRPr="00B01B37">
        <w:rPr>
          <w:rFonts w:ascii="Tahoma" w:hAnsi="Tahoma" w:cs="Tahoma"/>
          <w:color w:val="000000"/>
          <w:kern w:val="3"/>
          <w:sz w:val="22"/>
          <w:szCs w:val="22"/>
          <w:lang w:eastAsia="zh-CN" w:bidi="hi-IN"/>
        </w:rPr>
        <w:t xml:space="preserve">. </w:t>
      </w:r>
      <w:r w:rsidRPr="00B01B37">
        <w:rPr>
          <w:rFonts w:ascii="Tahoma" w:hAnsi="Tahoma" w:cs="Tahoma"/>
          <w:color w:val="000000"/>
          <w:kern w:val="3"/>
          <w:sz w:val="22"/>
          <w:szCs w:val="22"/>
          <w:lang w:eastAsia="zh-CN" w:bidi="hi-IN"/>
        </w:rPr>
        <w:tab/>
      </w:r>
      <w:r w:rsidR="00E37A1B" w:rsidRPr="00B01B37">
        <w:rPr>
          <w:rFonts w:ascii="Tahoma" w:hAnsi="Tahoma" w:cs="Tahoma"/>
          <w:color w:val="000000"/>
          <w:kern w:val="3"/>
          <w:sz w:val="22"/>
          <w:szCs w:val="22"/>
          <w:lang w:eastAsia="zh-CN" w:bidi="hi-IN"/>
        </w:rPr>
        <w:t xml:space="preserve">Az egyesület a tagsági jogviszonyból, továbbá az egyesületi szervek és a tagok egymás közti jogviszonyából eredő jogvitákra </w:t>
      </w:r>
      <w:r w:rsidRPr="00B01B37">
        <w:rPr>
          <w:rFonts w:ascii="Tahoma" w:hAnsi="Tahoma" w:cs="Tahoma"/>
          <w:color w:val="000000"/>
          <w:kern w:val="3"/>
          <w:sz w:val="22"/>
          <w:szCs w:val="22"/>
          <w:lang w:eastAsia="zh-CN" w:bidi="hi-IN"/>
        </w:rPr>
        <w:t xml:space="preserve">kiköti a </w:t>
      </w:r>
      <w:r w:rsidRPr="00B01B37">
        <w:rPr>
          <w:rFonts w:ascii="Tahoma" w:hAnsi="Tahoma" w:cs="Tahoma"/>
          <w:kern w:val="3"/>
          <w:sz w:val="22"/>
          <w:szCs w:val="22"/>
          <w:lang w:eastAsia="zh-CN" w:bidi="hi-IN"/>
        </w:rPr>
        <w:t>Ceglédi Járás</w:t>
      </w:r>
      <w:r w:rsidR="00D23A89" w:rsidRPr="00B01B37">
        <w:rPr>
          <w:rFonts w:ascii="Tahoma" w:hAnsi="Tahoma" w:cs="Tahoma"/>
          <w:kern w:val="3"/>
          <w:sz w:val="22"/>
          <w:szCs w:val="22"/>
          <w:lang w:eastAsia="zh-CN" w:bidi="hi-IN"/>
        </w:rPr>
        <w:t>b</w:t>
      </w:r>
      <w:r w:rsidRPr="00B01B37">
        <w:rPr>
          <w:rFonts w:ascii="Tahoma" w:hAnsi="Tahoma" w:cs="Tahoma"/>
          <w:kern w:val="3"/>
          <w:sz w:val="22"/>
          <w:szCs w:val="22"/>
          <w:lang w:eastAsia="zh-CN" w:bidi="hi-IN"/>
        </w:rPr>
        <w:t xml:space="preserve">íróság illetékességét, mint </w:t>
      </w:r>
      <w:r w:rsidR="00E37A1B" w:rsidRPr="00B01B37">
        <w:rPr>
          <w:rFonts w:ascii="Tahoma" w:hAnsi="Tahoma" w:cs="Tahoma"/>
          <w:kern w:val="3"/>
          <w:sz w:val="22"/>
          <w:szCs w:val="22"/>
          <w:lang w:eastAsia="zh-CN" w:bidi="hi-IN"/>
        </w:rPr>
        <w:t>állandó választot</w:t>
      </w:r>
      <w:r w:rsidR="00E37A1B" w:rsidRPr="00B01B37">
        <w:rPr>
          <w:rFonts w:ascii="Tahoma" w:hAnsi="Tahoma" w:cs="Tahoma"/>
          <w:color w:val="000000"/>
          <w:kern w:val="3"/>
          <w:sz w:val="22"/>
          <w:szCs w:val="22"/>
          <w:lang w:eastAsia="zh-CN" w:bidi="hi-IN"/>
        </w:rPr>
        <w:t>tbíróság eljárását.</w:t>
      </w:r>
    </w:p>
    <w:p w:rsidR="006A3CEF" w:rsidRPr="00B01B37" w:rsidRDefault="006A3CEF" w:rsidP="00E86178">
      <w:pPr>
        <w:pStyle w:val="Standard"/>
        <w:ind w:left="540" w:hanging="555"/>
        <w:jc w:val="both"/>
        <w:rPr>
          <w:rFonts w:ascii="Tahoma" w:eastAsia="Times New Roman" w:hAnsi="Tahoma" w:cs="Tahoma"/>
          <w:color w:val="000000"/>
          <w:sz w:val="22"/>
          <w:szCs w:val="22"/>
        </w:rPr>
      </w:pPr>
    </w:p>
    <w:p w:rsidR="00E86178" w:rsidRPr="00185E60" w:rsidRDefault="00734338" w:rsidP="00734338">
      <w:pPr>
        <w:spacing w:line="360" w:lineRule="auto"/>
        <w:jc w:val="center"/>
        <w:rPr>
          <w:rFonts w:ascii="Tahoma" w:hAnsi="Tahoma" w:cs="Tahoma"/>
          <w:b/>
          <w:bCs/>
        </w:rPr>
      </w:pPr>
      <w:r w:rsidRPr="00185E60">
        <w:rPr>
          <w:rFonts w:ascii="Tahoma" w:hAnsi="Tahoma" w:cs="Tahoma"/>
          <w:b/>
          <w:bCs/>
        </w:rPr>
        <w:t>VI</w:t>
      </w:r>
      <w:r w:rsidR="00185E60" w:rsidRPr="00185E60">
        <w:rPr>
          <w:rFonts w:ascii="Tahoma" w:hAnsi="Tahoma" w:cs="Tahoma"/>
          <w:b/>
          <w:bCs/>
        </w:rPr>
        <w:t>I</w:t>
      </w:r>
      <w:r w:rsidR="00E86178" w:rsidRPr="00185E60">
        <w:rPr>
          <w:rFonts w:ascii="Tahoma" w:hAnsi="Tahoma" w:cs="Tahoma"/>
          <w:b/>
          <w:bCs/>
        </w:rPr>
        <w:t>.</w:t>
      </w:r>
    </w:p>
    <w:p w:rsidR="00E86178" w:rsidRPr="00B01B37" w:rsidRDefault="00E86178" w:rsidP="00734338">
      <w:pPr>
        <w:spacing w:line="360" w:lineRule="auto"/>
        <w:jc w:val="center"/>
        <w:rPr>
          <w:rFonts w:ascii="Tahoma" w:hAnsi="Tahoma" w:cs="Tahoma"/>
          <w:b/>
          <w:bCs/>
        </w:rPr>
      </w:pPr>
      <w:r w:rsidRPr="00B01B37">
        <w:rPr>
          <w:rFonts w:ascii="Tahoma" w:hAnsi="Tahoma" w:cs="Tahoma"/>
          <w:b/>
          <w:bCs/>
        </w:rPr>
        <w:t>Záró rendelkezések</w:t>
      </w:r>
    </w:p>
    <w:p w:rsidR="00D23A89" w:rsidRPr="00B01B37" w:rsidRDefault="00F26A3B" w:rsidP="0060104E">
      <w:pPr>
        <w:pStyle w:val="Standard"/>
        <w:ind w:left="-15"/>
        <w:jc w:val="both"/>
        <w:rPr>
          <w:rFonts w:ascii="Tahoma" w:eastAsia="Times New Roman" w:hAnsi="Tahoma" w:cs="Tahoma"/>
          <w:color w:val="000000"/>
          <w:sz w:val="22"/>
          <w:szCs w:val="22"/>
        </w:rPr>
      </w:pPr>
      <w:bookmarkStart w:id="0" w:name="_GoBack"/>
      <w:bookmarkEnd w:id="0"/>
      <w:r w:rsidRPr="00F26A3B">
        <w:rPr>
          <w:rFonts w:ascii="Tahoma" w:eastAsia="Times New Roman" w:hAnsi="Tahoma" w:cs="Tahoma"/>
          <w:noProof/>
          <w:color w:val="000000"/>
          <w:sz w:val="22"/>
          <w:szCs w:val="22"/>
          <w:lang w:eastAsia="hu-HU" w:bidi="ar-SA"/>
        </w:rPr>
        <w:lastRenderedPageBreak/>
        <w:drawing>
          <wp:inline distT="0" distB="0" distL="0" distR="0">
            <wp:extent cx="5759450" cy="8134266"/>
            <wp:effectExtent l="0" t="0" r="0" b="63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8134266"/>
                    </a:xfrm>
                    <a:prstGeom prst="rect">
                      <a:avLst/>
                    </a:prstGeom>
                    <a:noFill/>
                    <a:ln>
                      <a:noFill/>
                    </a:ln>
                  </pic:spPr>
                </pic:pic>
              </a:graphicData>
            </a:graphic>
          </wp:inline>
        </w:drawing>
      </w:r>
    </w:p>
    <w:sectPr w:rsidR="00D23A89" w:rsidRPr="00B01B37" w:rsidSect="000E524C">
      <w:footnotePr>
        <w:numStart w:val="9"/>
      </w:footnotePr>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4C" w:rsidRDefault="006C674C" w:rsidP="00F1396B">
      <w:pPr>
        <w:spacing w:after="0" w:line="240" w:lineRule="auto"/>
      </w:pPr>
      <w:r>
        <w:separator/>
      </w:r>
    </w:p>
  </w:endnote>
  <w:endnote w:type="continuationSeparator" w:id="0">
    <w:p w:rsidR="006C674C" w:rsidRDefault="006C674C" w:rsidP="00F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Frutiger LT Com 45 Ligh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DF" w:rsidRDefault="00383EDF">
    <w:pPr>
      <w:pStyle w:val="llb"/>
    </w:pPr>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line">
                <wp:align>top</wp:align>
              </wp:positionV>
              <wp:extent cx="7366635" cy="347345"/>
              <wp:effectExtent l="12700" t="12700" r="12065" b="11430"/>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4" name="Rectangle 6"/>
                      <wps:cNvSpPr>
                        <a:spLocks noChangeArrowheads="1"/>
                      </wps:cNvSpPr>
                      <wps:spPr bwMode="auto">
                        <a:xfrm>
                          <a:off x="374" y="14903"/>
                          <a:ext cx="9346" cy="432"/>
                        </a:xfrm>
                        <a:prstGeom prst="rect">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sdt>
                            <w:sdtPr>
                              <w:rPr>
                                <w:color w:val="FFFFFF" w:themeColor="background1"/>
                                <w:spacing w:val="60"/>
                              </w:rPr>
                              <w:alias w:val="Cím"/>
                              <w:id w:val="1844278754"/>
                              <w:dataBinding w:prefixMappings="xmlns:ns0='http://schemas.microsoft.com/office/2006/coverPageProps'" w:xpath="/ns0:CoverPageProperties[1]/ns0:CompanyAddress[1]" w:storeItemID="{55AF091B-3C7A-41E3-B477-F2FDAA23CFDA}"/>
                              <w:text w:multiLine="1"/>
                            </w:sdtPr>
                            <w:sdtEndPr/>
                            <w:sdtContent>
                              <w:p w:rsidR="00383EDF" w:rsidRDefault="00383EDF">
                                <w:pPr>
                                  <w:pStyle w:val="llb"/>
                                  <w:jc w:val="right"/>
                                  <w:rPr>
                                    <w:color w:val="FFFFFF" w:themeColor="background1"/>
                                    <w:spacing w:val="60"/>
                                  </w:rPr>
                                </w:pPr>
                                <w:r>
                                  <w:rPr>
                                    <w:color w:val="FFFFFF" w:themeColor="background1"/>
                                    <w:spacing w:val="60"/>
                                  </w:rPr>
                                  <w:t>Alapszabály</w:t>
                                </w:r>
                              </w:p>
                            </w:sdtContent>
                          </w:sdt>
                          <w:p w:rsidR="00383EDF" w:rsidRDefault="00383EDF">
                            <w:pPr>
                              <w:pStyle w:val="lfej"/>
                              <w:rPr>
                                <w:color w:val="FFFFFF" w:themeColor="background1"/>
                              </w:rP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9763" y="14903"/>
                          <a:ext cx="2102" cy="432"/>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383EDF" w:rsidRDefault="00383EDF">
                            <w:pPr>
                              <w:pStyle w:val="llb"/>
                              <w:rPr>
                                <w:color w:val="FFFFFF" w:themeColor="background1"/>
                              </w:rPr>
                            </w:pPr>
                            <w:r>
                              <w:rPr>
                                <w:color w:val="FFFFFF" w:themeColor="background1"/>
                              </w:rPr>
                              <w:t xml:space="preserve">Oldal: </w:t>
                            </w:r>
                            <w:r>
                              <w:fldChar w:fldCharType="begin"/>
                            </w:r>
                            <w:r>
                              <w:instrText xml:space="preserve"> PAGE   \* MERGEFORMAT </w:instrText>
                            </w:r>
                            <w:r>
                              <w:fldChar w:fldCharType="separate"/>
                            </w:r>
                            <w:r w:rsidR="0044093C" w:rsidRPr="0044093C">
                              <w:rPr>
                                <w:noProof/>
                                <w:color w:val="FFFFFF" w:themeColor="background1"/>
                              </w:rPr>
                              <w:t>18</w:t>
                            </w:r>
                            <w:r>
                              <w:rPr>
                                <w:noProof/>
                                <w:color w:val="FFFFFF" w:themeColor="background1"/>
                              </w:rPr>
                              <w:fldChar w:fldCharType="end"/>
                            </w:r>
                          </w:p>
                        </w:txbxContent>
                      </wps:txbx>
                      <wps:bodyPr rot="0" vert="horz" wrap="square" lIns="91440" tIns="45720" rIns="91440" bIns="45720" anchor="t" anchorCtr="0" upright="1">
                        <a:noAutofit/>
                      </wps:bodyPr>
                    </wps:wsp>
                    <wps:wsp>
                      <wps:cNvPr id="7" name="Rectangle 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7" style="position:absolute;margin-left:0;margin-top:0;width:580.05pt;height:27.35pt;z-index:25166233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">
              <v:rect id="Rectangle 6" o:spid="_x0000_s103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" fillcolor="#4f81bd [3204]" stroked="f" strokeweight="0">
                <v:fill color2="#365e8f [2372]" focusposition=".5,.5" focussize="" focus="100%" type="gradientRadial"/>
                <v:shadow on="t" color="#243f60 [1604]" offset="1pt"/>
                <v:textbox>
                  <w:txbxContent>
                    <w:sdt>
                      <w:sdtPr>
                        <w:rPr>
                          <w:color w:val="FFFFFF" w:themeColor="background1"/>
                          <w:spacing w:val="60"/>
                        </w:rPr>
                        <w:alias w:val="Cím"/>
                        <w:id w:val="1844278754"/>
                        <w:dataBinding w:prefixMappings="xmlns:ns0='http://schemas.microsoft.com/office/2006/coverPageProps'" w:xpath="/ns0:CoverPageProperties[1]/ns0:CompanyAddress[1]" w:storeItemID="{55AF091B-3C7A-41E3-B477-F2FDAA23CFDA}"/>
                        <w:text w:multiLine="1"/>
                      </w:sdtPr>
                      <w:sdtEndPr/>
                      <w:sdtContent>
                        <w:p w:rsidR="00383EDF" w:rsidRDefault="00383EDF">
                          <w:pPr>
                            <w:pStyle w:val="llb"/>
                            <w:jc w:val="right"/>
                            <w:rPr>
                              <w:color w:val="FFFFFF" w:themeColor="background1"/>
                              <w:spacing w:val="60"/>
                            </w:rPr>
                          </w:pPr>
                          <w:r>
                            <w:rPr>
                              <w:color w:val="FFFFFF" w:themeColor="background1"/>
                              <w:spacing w:val="60"/>
                            </w:rPr>
                            <w:t>Alapszabály</w:t>
                          </w:r>
                        </w:p>
                      </w:sdtContent>
                    </w:sdt>
                    <w:p w:rsidR="00383EDF" w:rsidRDefault="00383EDF">
                      <w:pPr>
                        <w:pStyle w:val="lfej"/>
                        <w:rPr>
                          <w:color w:val="FFFFFF" w:themeColor="background1"/>
                        </w:rPr>
                      </w:pPr>
                    </w:p>
                  </w:txbxContent>
                </v:textbox>
              </v:rect>
              <v:rect id="Rectangle 7" o:spid="_x0000_s103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" fillcolor="#f79646 [3209]" stroked="f" strokeweight="0">
                <v:fill color2="#df6a09 [2377]" focusposition=".5,.5" focussize="" focus="100%" type="gradientRadial"/>
                <v:shadow on="t" color="#974706 [1609]" offset="1pt"/>
                <v:textbox>
                  <w:txbxContent>
                    <w:p w:rsidR="00383EDF" w:rsidRDefault="00383EDF">
                      <w:pPr>
                        <w:pStyle w:val="llb"/>
                        <w:rPr>
                          <w:color w:val="FFFFFF" w:themeColor="background1"/>
                        </w:rPr>
                      </w:pPr>
                      <w:r>
                        <w:rPr>
                          <w:color w:val="FFFFFF" w:themeColor="background1"/>
                        </w:rPr>
                        <w:t xml:space="preserve">Oldal: </w:t>
                      </w:r>
                      <w:r>
                        <w:fldChar w:fldCharType="begin"/>
                      </w:r>
                      <w:r>
                        <w:instrText xml:space="preserve"> PAGE   \* MERGEFORMAT </w:instrText>
                      </w:r>
                      <w:r>
                        <w:fldChar w:fldCharType="separate"/>
                      </w:r>
                      <w:r w:rsidR="0044093C" w:rsidRPr="0044093C">
                        <w:rPr>
                          <w:noProof/>
                          <w:color w:val="FFFFFF" w:themeColor="background1"/>
                        </w:rPr>
                        <w:t>18</w:t>
                      </w:r>
                      <w:r>
                        <w:rPr>
                          <w:noProof/>
                          <w:color w:val="FFFFFF" w:themeColor="background1"/>
                        </w:rPr>
                        <w:fldChar w:fldCharType="end"/>
                      </w:r>
                    </w:p>
                  </w:txbxContent>
                </v:textbox>
              </v:rect>
              <v:rect id="Rectangle 2" o:spid="_x0000_s104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4C" w:rsidRDefault="006C674C" w:rsidP="00F1396B">
      <w:pPr>
        <w:spacing w:after="0" w:line="240" w:lineRule="auto"/>
      </w:pPr>
      <w:r>
        <w:separator/>
      </w:r>
    </w:p>
  </w:footnote>
  <w:footnote w:type="continuationSeparator" w:id="0">
    <w:p w:rsidR="006C674C" w:rsidRDefault="006C674C" w:rsidP="00F1396B">
      <w:pPr>
        <w:spacing w:after="0" w:line="240" w:lineRule="auto"/>
      </w:pPr>
      <w:r>
        <w:continuationSeparator/>
      </w:r>
    </w:p>
  </w:footnote>
  <w:footnote w:id="1">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2">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3">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4">
    <w:p w:rsidR="00383EDF" w:rsidRDefault="00383EDF">
      <w:pPr>
        <w:pStyle w:val="Lbjegyzetszveg"/>
      </w:pPr>
      <w:r w:rsidRPr="00064080">
        <w:rPr>
          <w:rStyle w:val="Lbjegyzet-hivatkozs"/>
          <w:b w:val="0"/>
          <w:i w:val="0"/>
        </w:rPr>
        <w:footnoteRef/>
      </w:r>
      <w:r w:rsidRPr="00064080">
        <w:rPr>
          <w:b/>
          <w:i/>
        </w:rPr>
        <w:t xml:space="preserve"> </w:t>
      </w:r>
      <w:r>
        <w:t>a 2006. december 8-i változásnak megfelelő szöveg</w:t>
      </w:r>
    </w:p>
    <w:p w:rsidR="00383EDF" w:rsidRDefault="00383EDF">
      <w:pPr>
        <w:pStyle w:val="Lbjegyzetszveg"/>
      </w:pPr>
      <w:r w:rsidRPr="00064080">
        <w:rPr>
          <w:vertAlign w:val="superscript"/>
        </w:rPr>
        <w:t>2</w:t>
      </w:r>
      <w:r w:rsidRPr="00064080">
        <w:t xml:space="preserve"> </w:t>
      </w:r>
      <w:r>
        <w:t>a 2008. június 6-módosításnak megfelelő szöveg</w:t>
      </w:r>
    </w:p>
    <w:p w:rsidR="00383EDF" w:rsidRDefault="00383EDF">
      <w:pPr>
        <w:pStyle w:val="Lbjegyzetszveg"/>
      </w:pPr>
      <w:r w:rsidRPr="00064080">
        <w:rPr>
          <w:vertAlign w:val="superscript"/>
        </w:rPr>
        <w:t>3</w:t>
      </w:r>
      <w:r w:rsidRPr="00064080">
        <w:rPr>
          <w:bCs/>
          <w:iCs/>
        </w:rPr>
        <w:t xml:space="preserve"> </w:t>
      </w:r>
      <w:r>
        <w:rPr>
          <w:bCs/>
          <w:iCs/>
        </w:rPr>
        <w:t>a 2009. szeptember 15-i módosításnak megfelelő szöveg</w:t>
      </w:r>
    </w:p>
    <w:p w:rsidR="00383EDF" w:rsidRDefault="00383EDF">
      <w:pPr>
        <w:pStyle w:val="Lbjegyzetszveg"/>
      </w:pPr>
      <w:r w:rsidRPr="00064080">
        <w:rPr>
          <w:vertAlign w:val="superscript"/>
        </w:rPr>
        <w:t>4</w:t>
      </w:r>
      <w:r w:rsidRPr="00064080">
        <w:rPr>
          <w:bCs/>
          <w:iCs/>
        </w:rPr>
        <w:t xml:space="preserve"> </w:t>
      </w:r>
      <w:r w:rsidRPr="00A66ED4">
        <w:rPr>
          <w:bCs/>
          <w:iCs/>
        </w:rPr>
        <w:t>a 2011. október 28-i módosításnak megfelelő szöveg</w:t>
      </w:r>
    </w:p>
    <w:p w:rsidR="00383EDF" w:rsidRDefault="00383EDF">
      <w:pPr>
        <w:pStyle w:val="Lbjegyzetszveg"/>
      </w:pPr>
      <w:r w:rsidRPr="00064080">
        <w:rPr>
          <w:vertAlign w:val="superscript"/>
        </w:rPr>
        <w:t>6</w:t>
      </w:r>
      <w:r w:rsidRPr="00064080">
        <w:t xml:space="preserve"> </w:t>
      </w:r>
      <w:r w:rsidRPr="0060104E">
        <w:t>a 2019. december 06-ai módosításnak megfelelő szöveg</w:t>
      </w:r>
    </w:p>
    <w:p w:rsidR="00383EDF" w:rsidRPr="00064080" w:rsidRDefault="00383EDF">
      <w:pPr>
        <w:pStyle w:val="Lbjegyzetszveg"/>
        <w:rPr>
          <w:b/>
          <w:i/>
        </w:rPr>
      </w:pPr>
      <w:r w:rsidRPr="00F32FA4">
        <w:rPr>
          <w:b/>
          <w:i/>
          <w:vertAlign w:val="superscript"/>
        </w:rPr>
        <w:t>12</w:t>
      </w:r>
      <w:r w:rsidRPr="00F32FA4">
        <w:rPr>
          <w:b/>
          <w:i/>
        </w:rPr>
        <w:t xml:space="preserve"> </w:t>
      </w:r>
      <w:r w:rsidRPr="00064080">
        <w:rPr>
          <w:b/>
          <w:i/>
        </w:rPr>
        <w:t>a 2023. június 09-ei változásnak megfelelő szöveg</w:t>
      </w:r>
    </w:p>
  </w:footnote>
  <w:footnote w:id="5">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6">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7">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8">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9">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10">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11">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12">
    <w:p w:rsidR="00736F8F" w:rsidRDefault="00736F8F" w:rsidP="00736F8F">
      <w:pPr>
        <w:pStyle w:val="Lbjegyzetszveg"/>
      </w:pPr>
      <w:r>
        <w:rPr>
          <w:rStyle w:val="Lbjegyzet-hivatkozs"/>
        </w:rPr>
        <w:footnoteRef/>
      </w:r>
      <w:r>
        <w:t xml:space="preserve"> </w:t>
      </w:r>
      <w:r w:rsidRPr="00064080">
        <w:rPr>
          <w:b/>
          <w:i/>
        </w:rPr>
        <w:t>a 2023. június 09-ei változásnak megfelelő szöveg</w:t>
      </w:r>
    </w:p>
  </w:footnote>
  <w:footnote w:id="13">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14">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15">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16">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17">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18">
    <w:p w:rsidR="005C2215" w:rsidRDefault="005C2215">
      <w:pPr>
        <w:pStyle w:val="Lbjegyzetszveg"/>
      </w:pPr>
      <w:r w:rsidRPr="005C2215">
        <w:rPr>
          <w:vertAlign w:val="superscript"/>
        </w:rPr>
        <w:t>5</w:t>
      </w:r>
      <w:r w:rsidRPr="005C2215">
        <w:t xml:space="preserve"> </w:t>
      </w:r>
      <w:r w:rsidRPr="001C2425">
        <w:t>a 2018. szeptember 10-ei módosításnak megfelelő szöveg</w:t>
      </w:r>
    </w:p>
    <w:p w:rsidR="005C2215" w:rsidRDefault="005C2215">
      <w:pPr>
        <w:pStyle w:val="Lbjegyzetszveg"/>
      </w:pPr>
      <w:r w:rsidRPr="005C2215">
        <w:rPr>
          <w:vertAlign w:val="superscript"/>
        </w:rPr>
        <w:t>7</w:t>
      </w:r>
      <w:r w:rsidRPr="005C2215">
        <w:t xml:space="preserve"> </w:t>
      </w:r>
      <w:r w:rsidRPr="00881074">
        <w:t>a 2020. szeptember 30-ai módosításnak megfelelő szöveg</w:t>
      </w:r>
    </w:p>
    <w:p w:rsidR="005C2215" w:rsidRDefault="005C2215">
      <w:pPr>
        <w:pStyle w:val="Lbjegyzetszveg"/>
      </w:pPr>
      <w:r w:rsidRPr="005C2215">
        <w:rPr>
          <w:vertAlign w:val="superscript"/>
        </w:rPr>
        <w:t>8</w:t>
      </w:r>
      <w:r w:rsidRPr="005C2215">
        <w:rPr>
          <w:b/>
          <w:i/>
        </w:rPr>
        <w:t xml:space="preserve"> </w:t>
      </w:r>
      <w:r w:rsidRPr="005C2215">
        <w:t>a 2021. május 14-ei módosításnak megfelelő szöveg</w:t>
      </w:r>
    </w:p>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19">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20">
    <w:p w:rsidR="00383EDF" w:rsidRDefault="00383EDF">
      <w:pPr>
        <w:pStyle w:val="Lbjegyzetszveg"/>
      </w:pPr>
      <w:r>
        <w:rPr>
          <w:rStyle w:val="Lbjegyzet-hivatkozs"/>
        </w:rPr>
        <w:footnoteRef/>
      </w:r>
      <w:r>
        <w:t xml:space="preserve"> </w:t>
      </w:r>
      <w:r w:rsidRPr="00064080">
        <w:rPr>
          <w:b/>
          <w:i/>
        </w:rPr>
        <w:t>a 2023. június 09-ei változásnak megfelelő szöveg</w:t>
      </w:r>
    </w:p>
  </w:footnote>
  <w:footnote w:id="21">
    <w:p w:rsidR="00B302C8" w:rsidRDefault="00B302C8">
      <w:pPr>
        <w:pStyle w:val="Lbjegyzetszveg"/>
      </w:pPr>
      <w:r>
        <w:rPr>
          <w:rStyle w:val="Lbjegyzet-hivatkozs"/>
        </w:rPr>
        <w:footnoteRef/>
      </w:r>
      <w:r>
        <w:t xml:space="preserve"> </w:t>
      </w:r>
      <w:r w:rsidRPr="00064080">
        <w:rPr>
          <w:b/>
          <w:i/>
        </w:rPr>
        <w:t>a 2023. június 09-ei változásnak megfelelő szöveg</w:t>
      </w:r>
    </w:p>
  </w:footnote>
  <w:footnote w:id="22">
    <w:p w:rsidR="00D25783" w:rsidRDefault="00D25783">
      <w:pPr>
        <w:pStyle w:val="Lbjegyzetszveg"/>
      </w:pPr>
      <w:r>
        <w:rPr>
          <w:rStyle w:val="Lbjegyzet-hivatkozs"/>
        </w:rPr>
        <w:footnoteRef/>
      </w:r>
      <w:r>
        <w:t xml:space="preserve"> </w:t>
      </w:r>
      <w:r w:rsidRPr="00064080">
        <w:rPr>
          <w:b/>
          <w:i/>
        </w:rPr>
        <w:t>a 2023. június 09-ei változásnak megfelelő szöveg</w:t>
      </w:r>
    </w:p>
  </w:footnote>
  <w:footnote w:id="23">
    <w:p w:rsidR="00D25783" w:rsidRDefault="00D25783">
      <w:pPr>
        <w:pStyle w:val="Lbjegyzetszveg"/>
      </w:pPr>
      <w:r>
        <w:rPr>
          <w:rStyle w:val="Lbjegyzet-hivatkozs"/>
        </w:rPr>
        <w:footnoteRef/>
      </w:r>
      <w:r>
        <w:t xml:space="preserve"> </w:t>
      </w:r>
      <w:r w:rsidRPr="00064080">
        <w:rPr>
          <w:b/>
          <w:i/>
        </w:rPr>
        <w:t>a 2023. június 09-ei változásnak megfelelő szöveg</w:t>
      </w:r>
    </w:p>
  </w:footnote>
  <w:footnote w:id="24">
    <w:p w:rsidR="00D25783" w:rsidRDefault="00D25783">
      <w:pPr>
        <w:pStyle w:val="Lbjegyzetszveg"/>
      </w:pPr>
      <w:r>
        <w:rPr>
          <w:rStyle w:val="Lbjegyzet-hivatkozs"/>
        </w:rPr>
        <w:footnoteRef/>
      </w:r>
      <w:r>
        <w:t xml:space="preserve"> </w:t>
      </w:r>
      <w:r w:rsidRPr="00064080">
        <w:rPr>
          <w:b/>
          <w:i/>
        </w:rPr>
        <w:t>a 2023. június 09-ei változásnak megfelelő szöveg</w:t>
      </w:r>
    </w:p>
  </w:footnote>
  <w:footnote w:id="25">
    <w:p w:rsidR="00D25783" w:rsidRDefault="00D25783">
      <w:pPr>
        <w:pStyle w:val="Lbjegyzetszveg"/>
      </w:pPr>
      <w:r>
        <w:rPr>
          <w:rStyle w:val="Lbjegyzet-hivatkozs"/>
        </w:rPr>
        <w:footnoteRef/>
      </w:r>
      <w:r>
        <w:t xml:space="preserve"> </w:t>
      </w:r>
      <w:r w:rsidRPr="00064080">
        <w:rPr>
          <w:b/>
          <w:i/>
        </w:rPr>
        <w:t>a 2023. június 09-ei változásnak megfelelő szöveg</w:t>
      </w:r>
    </w:p>
  </w:footnote>
  <w:footnote w:id="26">
    <w:p w:rsidR="00D25783" w:rsidRDefault="00D25783">
      <w:pPr>
        <w:pStyle w:val="Lbjegyzetszveg"/>
      </w:pPr>
      <w:r>
        <w:rPr>
          <w:rStyle w:val="Lbjegyzet-hivatkozs"/>
        </w:rPr>
        <w:footnoteRef/>
      </w:r>
      <w:r>
        <w:t xml:space="preserve"> </w:t>
      </w:r>
      <w:r w:rsidRPr="00064080">
        <w:rPr>
          <w:b/>
          <w:i/>
        </w:rPr>
        <w:t>a 2023. június 09-ei változásnak megfelelő szöveg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DF" w:rsidRDefault="00383EDF">
    <w:pPr>
      <w:pStyle w:val="lfej"/>
    </w:pP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163435" cy="530225"/>
              <wp:effectExtent l="8255" t="12065" r="10160" b="1016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530225"/>
                        <a:chOff x="330" y="308"/>
                        <a:chExt cx="11586" cy="835"/>
                      </a:xfrm>
                    </wpg:grpSpPr>
                    <wps:wsp>
                      <wps:cNvPr id="9" name="Rectangle 2"/>
                      <wps:cNvSpPr>
                        <a:spLocks noChangeArrowheads="1"/>
                      </wps:cNvSpPr>
                      <wps:spPr bwMode="auto">
                        <a:xfrm>
                          <a:off x="377" y="360"/>
                          <a:ext cx="9346" cy="720"/>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sdt>
                            <w:sdtPr>
                              <w:rPr>
                                <w:color w:val="FFFFFF" w:themeColor="background1"/>
                                <w:sz w:val="28"/>
                                <w:szCs w:val="28"/>
                              </w:rPr>
                              <w:alias w:val="Cím"/>
                              <w:id w:val="-202641403"/>
                              <w:dataBinding w:prefixMappings="xmlns:ns0='http://schemas.openxmlformats.org/package/2006/metadata/core-properties' xmlns:ns1='http://purl.org/dc/elements/1.1/'" w:xpath="/ns0:coreProperties[1]/ns1:title[1]" w:storeItemID="{6C3C8BC8-F283-45AE-878A-BAB7291924A1}"/>
                              <w:text/>
                            </w:sdtPr>
                            <w:sdtEndPr/>
                            <w:sdtContent>
                              <w:p w:rsidR="00383EDF" w:rsidRDefault="00383EDF">
                                <w:pPr>
                                  <w:pStyle w:val="lfej"/>
                                  <w:rPr>
                                    <w:color w:val="FFFFFF" w:themeColor="background1"/>
                                    <w:sz w:val="28"/>
                                    <w:szCs w:val="28"/>
                                  </w:rPr>
                                </w:pPr>
                                <w:r>
                                  <w:rPr>
                                    <w:color w:val="FFFFFF" w:themeColor="background1"/>
                                    <w:sz w:val="28"/>
                                    <w:szCs w:val="28"/>
                                  </w:rPr>
                                  <w:t>ALAPSZABÁLY - Ceglédi Vasutas Sportegyesület</w:t>
                                </w:r>
                              </w:p>
                            </w:sdtContent>
                          </w:sdt>
                        </w:txbxContent>
                      </wps:txbx>
                      <wps:bodyPr rot="0" vert="horz" wrap="square" lIns="91440" tIns="45720" rIns="91440" bIns="45720" anchor="ctr" anchorCtr="0" upright="1">
                        <a:noAutofit/>
                      </wps:bodyPr>
                    </wps:wsp>
                    <wps:wsp>
                      <wps:cNvPr id="10" name="Rectangle 3"/>
                      <wps:cNvSpPr>
                        <a:spLocks noChangeArrowheads="1"/>
                      </wps:cNvSpPr>
                      <wps:spPr bwMode="auto">
                        <a:xfrm>
                          <a:off x="9763" y="360"/>
                          <a:ext cx="2102" cy="720"/>
                        </a:xfrm>
                        <a:prstGeom prst="rect">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sdt>
                            <w:sdtPr>
                              <w:rPr>
                                <w:color w:val="FFFFFF" w:themeColor="background1"/>
                                <w:sz w:val="36"/>
                                <w:szCs w:val="36"/>
                              </w:rPr>
                              <w:alias w:val="Év"/>
                              <w:id w:val="1637908264"/>
                              <w:showingPlcHdr/>
                              <w:dataBinding w:prefixMappings="xmlns:ns0='http://schemas.microsoft.com/office/2006/coverPageProps'" w:xpath="/ns0:CoverPageProperties[1]/ns0:PublishDate[1]" w:storeItemID="{55AF091B-3C7A-41E3-B477-F2FDAA23CFDA}"/>
                              <w:date w:fullDate="2015-11-10T00:00:00Z">
                                <w:dateFormat w:val="yyyy."/>
                                <w:lid w:val="hu-HU"/>
                                <w:storeMappedDataAs w:val="dateTime"/>
                                <w:calendar w:val="gregorian"/>
                              </w:date>
                            </w:sdtPr>
                            <w:sdtEndPr/>
                            <w:sdtContent>
                              <w:p w:rsidR="00383EDF" w:rsidRDefault="00383EDF">
                                <w:pPr>
                                  <w:pStyle w:val="lfej"/>
                                  <w:rPr>
                                    <w:color w:val="FFFFFF" w:themeColor="background1"/>
                                    <w:sz w:val="36"/>
                                    <w:szCs w:val="36"/>
                                  </w:rPr>
                                </w:pPr>
                                <w:r>
                                  <w:rPr>
                                    <w:color w:val="FFFFFF" w:themeColor="background1"/>
                                    <w:sz w:val="36"/>
                                    <w:szCs w:val="36"/>
                                  </w:rPr>
                                  <w:t xml:space="preserve">     </w:t>
                                </w:r>
                              </w:p>
                            </w:sdtContent>
                          </w:sdt>
                        </w:txbxContent>
                      </wps:txbx>
                      <wps:bodyPr rot="0" vert="horz" wrap="square" lIns="91440" tIns="45720" rIns="91440" bIns="45720" anchor="ctr" anchorCtr="0" upright="1">
                        <a:noAutofit/>
                      </wps:bodyPr>
                    </wps:wsp>
                    <wps:wsp>
                      <wps:cNvPr id="11"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33" style="position:absolute;margin-left:0;margin-top:0;width:564.0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" o:allowincell="f">
              <v:rect id="Rectangle 2" o:spid="_x0000_s1034"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" fillcolor="#f79646 [3209]" stroked="f" strokeweight="0">
                <v:fill color2="#df6a09 [2377]" focusposition=".5,.5" focussize="" focus="100%" type="gradientRadial"/>
                <v:shadow on="t" color="#974706 [1609]" offset="1pt"/>
                <v:textbox>
                  <w:txbxContent>
                    <w:sdt>
                      <w:sdtPr>
                        <w:rPr>
                          <w:color w:val="FFFFFF" w:themeColor="background1"/>
                          <w:sz w:val="28"/>
                          <w:szCs w:val="28"/>
                        </w:rPr>
                        <w:alias w:val="Cím"/>
                        <w:id w:val="-202641403"/>
                        <w:dataBinding w:prefixMappings="xmlns:ns0='http://schemas.openxmlformats.org/package/2006/metadata/core-properties' xmlns:ns1='http://purl.org/dc/elements/1.1/'" w:xpath="/ns0:coreProperties[1]/ns1:title[1]" w:storeItemID="{6C3C8BC8-F283-45AE-878A-BAB7291924A1}"/>
                        <w:text/>
                      </w:sdtPr>
                      <w:sdtContent>
                        <w:p w:rsidR="00383EDF" w:rsidRDefault="00383EDF">
                          <w:pPr>
                            <w:pStyle w:val="lfej"/>
                            <w:rPr>
                              <w:color w:val="FFFFFF" w:themeColor="background1"/>
                              <w:sz w:val="28"/>
                              <w:szCs w:val="28"/>
                            </w:rPr>
                          </w:pPr>
                          <w:r>
                            <w:rPr>
                              <w:color w:val="FFFFFF" w:themeColor="background1"/>
                              <w:sz w:val="28"/>
                              <w:szCs w:val="28"/>
                            </w:rPr>
                            <w:t>ALAPSZABÁLY - Ceglédi Vasutas Sportegyesület</w:t>
                          </w:r>
                        </w:p>
                      </w:sdtContent>
                    </w:sdt>
                  </w:txbxContent>
                </v:textbox>
              </v:rect>
              <v:rect id="Rectangle 3" o:spid="_x0000_s1035"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" fillcolor="#4f81bd [3204]" stroked="f" strokeweight="0">
                <v:fill color2="#365e8f [2372]" focusposition=".5,.5" focussize="" focus="100%" type="gradientRadial"/>
                <v:shadow on="t" color="#243f60 [1604]" offset="1pt"/>
                <v:textbox>
                  <w:txbxContent>
                    <w:sdt>
                      <w:sdtPr>
                        <w:rPr>
                          <w:color w:val="FFFFFF" w:themeColor="background1"/>
                          <w:sz w:val="36"/>
                          <w:szCs w:val="36"/>
                        </w:rPr>
                        <w:alias w:val="Év"/>
                        <w:id w:val="1637908264"/>
                        <w:showingPlcHdr/>
                        <w:dataBinding w:prefixMappings="xmlns:ns0='http://schemas.microsoft.com/office/2006/coverPageProps'" w:xpath="/ns0:CoverPageProperties[1]/ns0:PublishDate[1]" w:storeItemID="{55AF091B-3C7A-41E3-B477-F2FDAA23CFDA}"/>
                        <w:date w:fullDate="2015-11-10T00:00:00Z">
                          <w:dateFormat w:val="yyyy."/>
                          <w:lid w:val="hu-HU"/>
                          <w:storeMappedDataAs w:val="dateTime"/>
                          <w:calendar w:val="gregorian"/>
                        </w:date>
                      </w:sdtPr>
                      <w:sdtContent>
                        <w:p w:rsidR="00383EDF" w:rsidRDefault="00383EDF">
                          <w:pPr>
                            <w:pStyle w:val="lfej"/>
                            <w:rPr>
                              <w:color w:val="FFFFFF" w:themeColor="background1"/>
                              <w:sz w:val="36"/>
                              <w:szCs w:val="36"/>
                            </w:rPr>
                          </w:pPr>
                          <w:r>
                            <w:rPr>
                              <w:color w:val="FFFFFF" w:themeColor="background1"/>
                              <w:sz w:val="36"/>
                              <w:szCs w:val="36"/>
                            </w:rPr>
                            <w:t xml:space="preserve">     </w:t>
                          </w:r>
                        </w:p>
                      </w:sdtContent>
                    </w:sdt>
                  </w:txbxContent>
                </v:textbox>
              </v:rect>
              <v:rect id="Rectangle 4" o:spid="_x0000_s1036"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1E3"/>
    <w:multiLevelType w:val="hybridMultilevel"/>
    <w:tmpl w:val="0CA223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4132E9"/>
    <w:multiLevelType w:val="hybridMultilevel"/>
    <w:tmpl w:val="ABBE344A"/>
    <w:lvl w:ilvl="0" w:tplc="ABC076D4">
      <w:start w:val="6"/>
      <w:numFmt w:val="lowerLetter"/>
      <w:lvlText w:val="%1."/>
      <w:lvlJc w:val="left"/>
      <w:pPr>
        <w:tabs>
          <w:tab w:val="num" w:pos="1065"/>
        </w:tabs>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565168"/>
    <w:multiLevelType w:val="hybridMultilevel"/>
    <w:tmpl w:val="853EFCB2"/>
    <w:lvl w:ilvl="0" w:tplc="040E0017">
      <w:start w:val="1"/>
      <w:numFmt w:val="lowerLetter"/>
      <w:lvlText w:val="%1)"/>
      <w:lvlJc w:val="left"/>
      <w:pPr>
        <w:ind w:left="1275" w:hanging="360"/>
      </w:pPr>
    </w:lvl>
    <w:lvl w:ilvl="1" w:tplc="040E0019" w:tentative="1">
      <w:start w:val="1"/>
      <w:numFmt w:val="lowerLetter"/>
      <w:lvlText w:val="%2."/>
      <w:lvlJc w:val="left"/>
      <w:pPr>
        <w:ind w:left="1995" w:hanging="360"/>
      </w:pPr>
    </w:lvl>
    <w:lvl w:ilvl="2" w:tplc="040E001B" w:tentative="1">
      <w:start w:val="1"/>
      <w:numFmt w:val="lowerRoman"/>
      <w:lvlText w:val="%3."/>
      <w:lvlJc w:val="right"/>
      <w:pPr>
        <w:ind w:left="2715" w:hanging="180"/>
      </w:pPr>
    </w:lvl>
    <w:lvl w:ilvl="3" w:tplc="040E000F" w:tentative="1">
      <w:start w:val="1"/>
      <w:numFmt w:val="decimal"/>
      <w:lvlText w:val="%4."/>
      <w:lvlJc w:val="left"/>
      <w:pPr>
        <w:ind w:left="3435" w:hanging="360"/>
      </w:pPr>
    </w:lvl>
    <w:lvl w:ilvl="4" w:tplc="040E0019" w:tentative="1">
      <w:start w:val="1"/>
      <w:numFmt w:val="lowerLetter"/>
      <w:lvlText w:val="%5."/>
      <w:lvlJc w:val="left"/>
      <w:pPr>
        <w:ind w:left="4155" w:hanging="360"/>
      </w:pPr>
    </w:lvl>
    <w:lvl w:ilvl="5" w:tplc="040E001B" w:tentative="1">
      <w:start w:val="1"/>
      <w:numFmt w:val="lowerRoman"/>
      <w:lvlText w:val="%6."/>
      <w:lvlJc w:val="right"/>
      <w:pPr>
        <w:ind w:left="4875" w:hanging="180"/>
      </w:pPr>
    </w:lvl>
    <w:lvl w:ilvl="6" w:tplc="040E000F" w:tentative="1">
      <w:start w:val="1"/>
      <w:numFmt w:val="decimal"/>
      <w:lvlText w:val="%7."/>
      <w:lvlJc w:val="left"/>
      <w:pPr>
        <w:ind w:left="5595" w:hanging="360"/>
      </w:pPr>
    </w:lvl>
    <w:lvl w:ilvl="7" w:tplc="040E0019" w:tentative="1">
      <w:start w:val="1"/>
      <w:numFmt w:val="lowerLetter"/>
      <w:lvlText w:val="%8."/>
      <w:lvlJc w:val="left"/>
      <w:pPr>
        <w:ind w:left="6315" w:hanging="360"/>
      </w:pPr>
    </w:lvl>
    <w:lvl w:ilvl="8" w:tplc="040E001B" w:tentative="1">
      <w:start w:val="1"/>
      <w:numFmt w:val="lowerRoman"/>
      <w:lvlText w:val="%9."/>
      <w:lvlJc w:val="right"/>
      <w:pPr>
        <w:ind w:left="7035" w:hanging="180"/>
      </w:pPr>
    </w:lvl>
  </w:abstractNum>
  <w:abstractNum w:abstractNumId="3" w15:restartNumberingAfterBreak="0">
    <w:nsid w:val="1A26542E"/>
    <w:multiLevelType w:val="hybridMultilevel"/>
    <w:tmpl w:val="58EE2A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665ED8"/>
    <w:multiLevelType w:val="hybridMultilevel"/>
    <w:tmpl w:val="A77E1FD2"/>
    <w:lvl w:ilvl="0" w:tplc="5E72A742">
      <w:start w:val="6"/>
      <w:numFmt w:val="lowerLetter"/>
      <w:lvlText w:val="%1."/>
      <w:lvlJc w:val="left"/>
      <w:pPr>
        <w:tabs>
          <w:tab w:val="num" w:pos="1065"/>
        </w:tabs>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4744CF"/>
    <w:multiLevelType w:val="hybridMultilevel"/>
    <w:tmpl w:val="19C4F6A4"/>
    <w:lvl w:ilvl="0" w:tplc="27D8ED74">
      <w:start w:val="6"/>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6" w15:restartNumberingAfterBreak="0">
    <w:nsid w:val="1F1060A5"/>
    <w:multiLevelType w:val="hybridMultilevel"/>
    <w:tmpl w:val="B4C8D420"/>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3430CD1"/>
    <w:multiLevelType w:val="hybridMultilevel"/>
    <w:tmpl w:val="F9EED136"/>
    <w:lvl w:ilvl="0" w:tplc="66DEDB76">
      <w:start w:val="1"/>
      <w:numFmt w:val="lowerLetter"/>
      <w:lvlText w:val="%1)"/>
      <w:lvlJc w:val="left"/>
      <w:pPr>
        <w:ind w:left="720" w:hanging="360"/>
      </w:pPr>
      <w:rPr>
        <w:rFonts w:eastAsia="Times New Roman" w:hint="default"/>
        <w:b w:val="0"/>
        <w:i w:val="0"/>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784E05"/>
    <w:multiLevelType w:val="hybridMultilevel"/>
    <w:tmpl w:val="6B3424FC"/>
    <w:lvl w:ilvl="0" w:tplc="781E796E">
      <w:start w:val="1"/>
      <w:numFmt w:val="lowerLetter"/>
      <w:lvlText w:val="%1."/>
      <w:lvlJc w:val="left"/>
      <w:pPr>
        <w:tabs>
          <w:tab w:val="num" w:pos="1440"/>
        </w:tabs>
        <w:ind w:left="1440" w:hanging="1080"/>
      </w:pPr>
      <w:rPr>
        <w:rFonts w:hint="default"/>
      </w:rPr>
    </w:lvl>
    <w:lvl w:ilvl="1" w:tplc="815ABD9A">
      <w:start w:val="1"/>
      <w:numFmt w:val="bullet"/>
      <w:lvlText w:val="-"/>
      <w:lvlJc w:val="left"/>
      <w:pPr>
        <w:tabs>
          <w:tab w:val="num" w:pos="1440"/>
        </w:tabs>
        <w:ind w:left="1440" w:hanging="360"/>
      </w:pPr>
      <w:rPr>
        <w:rFonts w:ascii="Times New Roman" w:eastAsia="Times New Roman" w:hAnsi="Times New Roman" w:cs="Times New Roman" w:hint="default"/>
      </w:rPr>
    </w:lvl>
    <w:lvl w:ilvl="2" w:tplc="2AA2078A">
      <w:start w:val="26"/>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48078C3"/>
    <w:multiLevelType w:val="hybridMultilevel"/>
    <w:tmpl w:val="30D02ADA"/>
    <w:lvl w:ilvl="0" w:tplc="DF5676D4">
      <w:start w:val="1"/>
      <w:numFmt w:val="lowerLetter"/>
      <w:lvlText w:val="%1)"/>
      <w:lvlJc w:val="left"/>
      <w:pPr>
        <w:ind w:left="900" w:hanging="360"/>
      </w:pPr>
      <w:rPr>
        <w:rFonts w:eastAsia="Times New Roman" w:hint="default"/>
        <w:color w:val="00000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0" w15:restartNumberingAfterBreak="0">
    <w:nsid w:val="251B42BF"/>
    <w:multiLevelType w:val="hybridMultilevel"/>
    <w:tmpl w:val="8C7E242C"/>
    <w:lvl w:ilvl="0" w:tplc="FC005364">
      <w:start w:val="1"/>
      <w:numFmt w:val="lowerLetter"/>
      <w:lvlText w:val="%1)"/>
      <w:lvlJc w:val="left"/>
      <w:pPr>
        <w:ind w:left="1275" w:hanging="360"/>
      </w:pPr>
      <w:rPr>
        <w:rFonts w:hint="default"/>
      </w:rPr>
    </w:lvl>
    <w:lvl w:ilvl="1" w:tplc="040E0019" w:tentative="1">
      <w:start w:val="1"/>
      <w:numFmt w:val="lowerLetter"/>
      <w:lvlText w:val="%2."/>
      <w:lvlJc w:val="left"/>
      <w:pPr>
        <w:ind w:left="1995" w:hanging="360"/>
      </w:pPr>
    </w:lvl>
    <w:lvl w:ilvl="2" w:tplc="040E001B" w:tentative="1">
      <w:start w:val="1"/>
      <w:numFmt w:val="lowerRoman"/>
      <w:lvlText w:val="%3."/>
      <w:lvlJc w:val="right"/>
      <w:pPr>
        <w:ind w:left="2715" w:hanging="180"/>
      </w:pPr>
    </w:lvl>
    <w:lvl w:ilvl="3" w:tplc="040E000F" w:tentative="1">
      <w:start w:val="1"/>
      <w:numFmt w:val="decimal"/>
      <w:lvlText w:val="%4."/>
      <w:lvlJc w:val="left"/>
      <w:pPr>
        <w:ind w:left="3435" w:hanging="360"/>
      </w:pPr>
    </w:lvl>
    <w:lvl w:ilvl="4" w:tplc="040E0019" w:tentative="1">
      <w:start w:val="1"/>
      <w:numFmt w:val="lowerLetter"/>
      <w:lvlText w:val="%5."/>
      <w:lvlJc w:val="left"/>
      <w:pPr>
        <w:ind w:left="4155" w:hanging="360"/>
      </w:pPr>
    </w:lvl>
    <w:lvl w:ilvl="5" w:tplc="040E001B" w:tentative="1">
      <w:start w:val="1"/>
      <w:numFmt w:val="lowerRoman"/>
      <w:lvlText w:val="%6."/>
      <w:lvlJc w:val="right"/>
      <w:pPr>
        <w:ind w:left="4875" w:hanging="180"/>
      </w:pPr>
    </w:lvl>
    <w:lvl w:ilvl="6" w:tplc="040E000F" w:tentative="1">
      <w:start w:val="1"/>
      <w:numFmt w:val="decimal"/>
      <w:lvlText w:val="%7."/>
      <w:lvlJc w:val="left"/>
      <w:pPr>
        <w:ind w:left="5595" w:hanging="360"/>
      </w:pPr>
    </w:lvl>
    <w:lvl w:ilvl="7" w:tplc="040E0019" w:tentative="1">
      <w:start w:val="1"/>
      <w:numFmt w:val="lowerLetter"/>
      <w:lvlText w:val="%8."/>
      <w:lvlJc w:val="left"/>
      <w:pPr>
        <w:ind w:left="6315" w:hanging="360"/>
      </w:pPr>
    </w:lvl>
    <w:lvl w:ilvl="8" w:tplc="040E001B" w:tentative="1">
      <w:start w:val="1"/>
      <w:numFmt w:val="lowerRoman"/>
      <w:lvlText w:val="%9."/>
      <w:lvlJc w:val="right"/>
      <w:pPr>
        <w:ind w:left="7035" w:hanging="180"/>
      </w:pPr>
    </w:lvl>
  </w:abstractNum>
  <w:abstractNum w:abstractNumId="11" w15:restartNumberingAfterBreak="0">
    <w:nsid w:val="27180800"/>
    <w:multiLevelType w:val="hybridMultilevel"/>
    <w:tmpl w:val="102E1B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392BB7"/>
    <w:multiLevelType w:val="hybridMultilevel"/>
    <w:tmpl w:val="2E582C6A"/>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94E4529"/>
    <w:multiLevelType w:val="hybridMultilevel"/>
    <w:tmpl w:val="8702F1FA"/>
    <w:lvl w:ilvl="0" w:tplc="040E0019">
      <w:start w:val="1"/>
      <w:numFmt w:val="lowerLetter"/>
      <w:lvlText w:val="%1."/>
      <w:lvlJc w:val="left"/>
      <w:pPr>
        <w:tabs>
          <w:tab w:val="num" w:pos="720"/>
        </w:tabs>
        <w:ind w:left="720" w:hanging="360"/>
      </w:pPr>
      <w:rPr>
        <w:rFonts w:hint="default"/>
      </w:rPr>
    </w:lvl>
    <w:lvl w:ilvl="1" w:tplc="8D74FD54">
      <w:start w:val="37"/>
      <w:numFmt w:val="decimal"/>
      <w:lvlText w:val="%2."/>
      <w:lvlJc w:val="left"/>
      <w:pPr>
        <w:tabs>
          <w:tab w:val="num" w:pos="1785"/>
        </w:tabs>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A6F261F"/>
    <w:multiLevelType w:val="hybridMultilevel"/>
    <w:tmpl w:val="02D4D83A"/>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DFA1500"/>
    <w:multiLevelType w:val="hybridMultilevel"/>
    <w:tmpl w:val="F60E18D6"/>
    <w:lvl w:ilvl="0" w:tplc="A790B2BA">
      <w:start w:val="1"/>
      <w:numFmt w:val="lowerLetter"/>
      <w:lvlText w:val="%1)"/>
      <w:lvlJc w:val="left"/>
      <w:pPr>
        <w:ind w:left="1275" w:hanging="360"/>
      </w:pPr>
      <w:rPr>
        <w:rFonts w:hint="default"/>
      </w:rPr>
    </w:lvl>
    <w:lvl w:ilvl="1" w:tplc="040E0019" w:tentative="1">
      <w:start w:val="1"/>
      <w:numFmt w:val="lowerLetter"/>
      <w:lvlText w:val="%2."/>
      <w:lvlJc w:val="left"/>
      <w:pPr>
        <w:ind w:left="1995" w:hanging="360"/>
      </w:pPr>
    </w:lvl>
    <w:lvl w:ilvl="2" w:tplc="040E001B" w:tentative="1">
      <w:start w:val="1"/>
      <w:numFmt w:val="lowerRoman"/>
      <w:lvlText w:val="%3."/>
      <w:lvlJc w:val="right"/>
      <w:pPr>
        <w:ind w:left="2715" w:hanging="180"/>
      </w:pPr>
    </w:lvl>
    <w:lvl w:ilvl="3" w:tplc="040E000F" w:tentative="1">
      <w:start w:val="1"/>
      <w:numFmt w:val="decimal"/>
      <w:lvlText w:val="%4."/>
      <w:lvlJc w:val="left"/>
      <w:pPr>
        <w:ind w:left="3435" w:hanging="360"/>
      </w:pPr>
    </w:lvl>
    <w:lvl w:ilvl="4" w:tplc="040E0019" w:tentative="1">
      <w:start w:val="1"/>
      <w:numFmt w:val="lowerLetter"/>
      <w:lvlText w:val="%5."/>
      <w:lvlJc w:val="left"/>
      <w:pPr>
        <w:ind w:left="4155" w:hanging="360"/>
      </w:pPr>
    </w:lvl>
    <w:lvl w:ilvl="5" w:tplc="040E001B" w:tentative="1">
      <w:start w:val="1"/>
      <w:numFmt w:val="lowerRoman"/>
      <w:lvlText w:val="%6."/>
      <w:lvlJc w:val="right"/>
      <w:pPr>
        <w:ind w:left="4875" w:hanging="180"/>
      </w:pPr>
    </w:lvl>
    <w:lvl w:ilvl="6" w:tplc="040E000F" w:tentative="1">
      <w:start w:val="1"/>
      <w:numFmt w:val="decimal"/>
      <w:lvlText w:val="%7."/>
      <w:lvlJc w:val="left"/>
      <w:pPr>
        <w:ind w:left="5595" w:hanging="360"/>
      </w:pPr>
    </w:lvl>
    <w:lvl w:ilvl="7" w:tplc="040E0019" w:tentative="1">
      <w:start w:val="1"/>
      <w:numFmt w:val="lowerLetter"/>
      <w:lvlText w:val="%8."/>
      <w:lvlJc w:val="left"/>
      <w:pPr>
        <w:ind w:left="6315" w:hanging="360"/>
      </w:pPr>
    </w:lvl>
    <w:lvl w:ilvl="8" w:tplc="040E001B" w:tentative="1">
      <w:start w:val="1"/>
      <w:numFmt w:val="lowerRoman"/>
      <w:lvlText w:val="%9."/>
      <w:lvlJc w:val="right"/>
      <w:pPr>
        <w:ind w:left="7035" w:hanging="180"/>
      </w:pPr>
    </w:lvl>
  </w:abstractNum>
  <w:abstractNum w:abstractNumId="16" w15:restartNumberingAfterBreak="0">
    <w:nsid w:val="2FE766DB"/>
    <w:multiLevelType w:val="hybridMultilevel"/>
    <w:tmpl w:val="11AAEC16"/>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15:restartNumberingAfterBreak="0">
    <w:nsid w:val="37DB1495"/>
    <w:multiLevelType w:val="hybridMultilevel"/>
    <w:tmpl w:val="A4AE4B0C"/>
    <w:lvl w:ilvl="0" w:tplc="040E000F">
      <w:start w:val="6"/>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8B94536"/>
    <w:multiLevelType w:val="hybridMultilevel"/>
    <w:tmpl w:val="8996D8F0"/>
    <w:lvl w:ilvl="0" w:tplc="CAEC40C0">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96355C4"/>
    <w:multiLevelType w:val="hybridMultilevel"/>
    <w:tmpl w:val="F9106160"/>
    <w:lvl w:ilvl="0" w:tplc="CC52E4F6">
      <w:start w:val="6"/>
      <w:numFmt w:val="lowerLetter"/>
      <w:lvlText w:val="%1."/>
      <w:lvlJc w:val="left"/>
      <w:pPr>
        <w:tabs>
          <w:tab w:val="num" w:pos="1065"/>
        </w:tabs>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E5D456A"/>
    <w:multiLevelType w:val="hybridMultilevel"/>
    <w:tmpl w:val="1E4837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EA7520D"/>
    <w:multiLevelType w:val="hybridMultilevel"/>
    <w:tmpl w:val="512C99CA"/>
    <w:lvl w:ilvl="0" w:tplc="F3580258">
      <w:start w:val="1"/>
      <w:numFmt w:val="decimal"/>
      <w:lvlText w:val="%1."/>
      <w:lvlJc w:val="left"/>
      <w:pPr>
        <w:ind w:left="345" w:hanging="360"/>
      </w:pPr>
      <w:rPr>
        <w:rFonts w:hint="default"/>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22" w15:restartNumberingAfterBreak="0">
    <w:nsid w:val="45FA3C1E"/>
    <w:multiLevelType w:val="hybridMultilevel"/>
    <w:tmpl w:val="F32A1F40"/>
    <w:lvl w:ilvl="0" w:tplc="36DA9692">
      <w:start w:val="1"/>
      <w:numFmt w:val="lowerLetter"/>
      <w:lvlText w:val="%1."/>
      <w:lvlJc w:val="left"/>
      <w:pPr>
        <w:tabs>
          <w:tab w:val="num" w:pos="1440"/>
        </w:tabs>
        <w:ind w:left="1440" w:hanging="108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8AC2838"/>
    <w:multiLevelType w:val="hybridMultilevel"/>
    <w:tmpl w:val="40928150"/>
    <w:lvl w:ilvl="0" w:tplc="277652E8">
      <w:start w:val="27"/>
      <w:numFmt w:val="bullet"/>
      <w:lvlText w:val="-"/>
      <w:lvlJc w:val="left"/>
      <w:pPr>
        <w:ind w:left="1260" w:hanging="360"/>
      </w:pPr>
      <w:rPr>
        <w:rFonts w:ascii="Tahoma" w:eastAsia="Times New Roman" w:hAnsi="Tahoma" w:cs="Tahoma"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4" w15:restartNumberingAfterBreak="0">
    <w:nsid w:val="49BB56B5"/>
    <w:multiLevelType w:val="hybridMultilevel"/>
    <w:tmpl w:val="27380DBC"/>
    <w:lvl w:ilvl="0" w:tplc="2E909EEE">
      <w:start w:val="6"/>
      <w:numFmt w:val="lowerLetter"/>
      <w:lvlText w:val="%1."/>
      <w:lvlJc w:val="left"/>
      <w:pPr>
        <w:tabs>
          <w:tab w:val="num" w:pos="1065"/>
        </w:tabs>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15915C7"/>
    <w:multiLevelType w:val="hybridMultilevel"/>
    <w:tmpl w:val="D396B584"/>
    <w:lvl w:ilvl="0" w:tplc="A5C03732">
      <w:start w:val="1"/>
      <w:numFmt w:val="lowerLetter"/>
      <w:lvlText w:val="%1)"/>
      <w:lvlJc w:val="left"/>
      <w:pPr>
        <w:ind w:left="1275" w:hanging="360"/>
      </w:pPr>
      <w:rPr>
        <w:rFonts w:hint="default"/>
      </w:rPr>
    </w:lvl>
    <w:lvl w:ilvl="1" w:tplc="040E0019" w:tentative="1">
      <w:start w:val="1"/>
      <w:numFmt w:val="lowerLetter"/>
      <w:lvlText w:val="%2."/>
      <w:lvlJc w:val="left"/>
      <w:pPr>
        <w:ind w:left="1995" w:hanging="360"/>
      </w:pPr>
    </w:lvl>
    <w:lvl w:ilvl="2" w:tplc="040E001B" w:tentative="1">
      <w:start w:val="1"/>
      <w:numFmt w:val="lowerRoman"/>
      <w:lvlText w:val="%3."/>
      <w:lvlJc w:val="right"/>
      <w:pPr>
        <w:ind w:left="2715" w:hanging="180"/>
      </w:pPr>
    </w:lvl>
    <w:lvl w:ilvl="3" w:tplc="040E000F" w:tentative="1">
      <w:start w:val="1"/>
      <w:numFmt w:val="decimal"/>
      <w:lvlText w:val="%4."/>
      <w:lvlJc w:val="left"/>
      <w:pPr>
        <w:ind w:left="3435" w:hanging="360"/>
      </w:pPr>
    </w:lvl>
    <w:lvl w:ilvl="4" w:tplc="040E0019" w:tentative="1">
      <w:start w:val="1"/>
      <w:numFmt w:val="lowerLetter"/>
      <w:lvlText w:val="%5."/>
      <w:lvlJc w:val="left"/>
      <w:pPr>
        <w:ind w:left="4155" w:hanging="360"/>
      </w:pPr>
    </w:lvl>
    <w:lvl w:ilvl="5" w:tplc="040E001B" w:tentative="1">
      <w:start w:val="1"/>
      <w:numFmt w:val="lowerRoman"/>
      <w:lvlText w:val="%6."/>
      <w:lvlJc w:val="right"/>
      <w:pPr>
        <w:ind w:left="4875" w:hanging="180"/>
      </w:pPr>
    </w:lvl>
    <w:lvl w:ilvl="6" w:tplc="040E000F" w:tentative="1">
      <w:start w:val="1"/>
      <w:numFmt w:val="decimal"/>
      <w:lvlText w:val="%7."/>
      <w:lvlJc w:val="left"/>
      <w:pPr>
        <w:ind w:left="5595" w:hanging="360"/>
      </w:pPr>
    </w:lvl>
    <w:lvl w:ilvl="7" w:tplc="040E0019" w:tentative="1">
      <w:start w:val="1"/>
      <w:numFmt w:val="lowerLetter"/>
      <w:lvlText w:val="%8."/>
      <w:lvlJc w:val="left"/>
      <w:pPr>
        <w:ind w:left="6315" w:hanging="360"/>
      </w:pPr>
    </w:lvl>
    <w:lvl w:ilvl="8" w:tplc="040E001B" w:tentative="1">
      <w:start w:val="1"/>
      <w:numFmt w:val="lowerRoman"/>
      <w:lvlText w:val="%9."/>
      <w:lvlJc w:val="right"/>
      <w:pPr>
        <w:ind w:left="7035" w:hanging="180"/>
      </w:pPr>
    </w:lvl>
  </w:abstractNum>
  <w:abstractNum w:abstractNumId="26" w15:restartNumberingAfterBreak="0">
    <w:nsid w:val="59AC68C6"/>
    <w:multiLevelType w:val="hybridMultilevel"/>
    <w:tmpl w:val="68CA66CE"/>
    <w:lvl w:ilvl="0" w:tplc="61A697DE">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7" w15:restartNumberingAfterBreak="0">
    <w:nsid w:val="5A703608"/>
    <w:multiLevelType w:val="hybridMultilevel"/>
    <w:tmpl w:val="3216E802"/>
    <w:lvl w:ilvl="0" w:tplc="3ABEFD5E">
      <w:start w:val="6"/>
      <w:numFmt w:val="lowerLetter"/>
      <w:lvlText w:val="%1."/>
      <w:lvlJc w:val="left"/>
      <w:pPr>
        <w:tabs>
          <w:tab w:val="num" w:pos="1065"/>
        </w:tabs>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B9D5998"/>
    <w:multiLevelType w:val="hybridMultilevel"/>
    <w:tmpl w:val="4D426530"/>
    <w:lvl w:ilvl="0" w:tplc="466AB62C">
      <w:start w:val="1"/>
      <w:numFmt w:val="lowerLetter"/>
      <w:lvlText w:val="%1."/>
      <w:lvlJc w:val="left"/>
      <w:pPr>
        <w:tabs>
          <w:tab w:val="num" w:pos="1065"/>
        </w:tabs>
        <w:ind w:left="1065" w:hanging="360"/>
      </w:pPr>
      <w:rPr>
        <w:rFonts w:hint="default"/>
        <w:vertAlign w:val="baseline"/>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9" w15:restartNumberingAfterBreak="0">
    <w:nsid w:val="5EFB09DC"/>
    <w:multiLevelType w:val="hybridMultilevel"/>
    <w:tmpl w:val="162ACD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D5058B"/>
    <w:multiLevelType w:val="hybridMultilevel"/>
    <w:tmpl w:val="D8F4CBDC"/>
    <w:lvl w:ilvl="0" w:tplc="040E0019">
      <w:start w:val="1"/>
      <w:numFmt w:val="lowerLetter"/>
      <w:lvlText w:val="%1."/>
      <w:lvlJc w:val="left"/>
      <w:pPr>
        <w:tabs>
          <w:tab w:val="num" w:pos="720"/>
        </w:tabs>
        <w:ind w:left="720" w:hanging="360"/>
      </w:pPr>
      <w:rPr>
        <w:rFonts w:hint="default"/>
      </w:rPr>
    </w:lvl>
    <w:lvl w:ilvl="1" w:tplc="36EA224A">
      <w:start w:val="38"/>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3353B47"/>
    <w:multiLevelType w:val="hybridMultilevel"/>
    <w:tmpl w:val="82569322"/>
    <w:lvl w:ilvl="0" w:tplc="040E0017">
      <w:start w:val="1"/>
      <w:numFmt w:val="lowerLetter"/>
      <w:lvlText w:val="%1)"/>
      <w:lvlJc w:val="left"/>
      <w:pPr>
        <w:ind w:left="1275" w:hanging="360"/>
      </w:pPr>
    </w:lvl>
    <w:lvl w:ilvl="1" w:tplc="040E0019" w:tentative="1">
      <w:start w:val="1"/>
      <w:numFmt w:val="lowerLetter"/>
      <w:lvlText w:val="%2."/>
      <w:lvlJc w:val="left"/>
      <w:pPr>
        <w:ind w:left="1995" w:hanging="360"/>
      </w:pPr>
    </w:lvl>
    <w:lvl w:ilvl="2" w:tplc="040E001B" w:tentative="1">
      <w:start w:val="1"/>
      <w:numFmt w:val="lowerRoman"/>
      <w:lvlText w:val="%3."/>
      <w:lvlJc w:val="right"/>
      <w:pPr>
        <w:ind w:left="2715" w:hanging="180"/>
      </w:pPr>
    </w:lvl>
    <w:lvl w:ilvl="3" w:tplc="040E000F" w:tentative="1">
      <w:start w:val="1"/>
      <w:numFmt w:val="decimal"/>
      <w:lvlText w:val="%4."/>
      <w:lvlJc w:val="left"/>
      <w:pPr>
        <w:ind w:left="3435" w:hanging="360"/>
      </w:pPr>
    </w:lvl>
    <w:lvl w:ilvl="4" w:tplc="040E0019" w:tentative="1">
      <w:start w:val="1"/>
      <w:numFmt w:val="lowerLetter"/>
      <w:lvlText w:val="%5."/>
      <w:lvlJc w:val="left"/>
      <w:pPr>
        <w:ind w:left="4155" w:hanging="360"/>
      </w:pPr>
    </w:lvl>
    <w:lvl w:ilvl="5" w:tplc="040E001B" w:tentative="1">
      <w:start w:val="1"/>
      <w:numFmt w:val="lowerRoman"/>
      <w:lvlText w:val="%6."/>
      <w:lvlJc w:val="right"/>
      <w:pPr>
        <w:ind w:left="4875" w:hanging="180"/>
      </w:pPr>
    </w:lvl>
    <w:lvl w:ilvl="6" w:tplc="040E000F" w:tentative="1">
      <w:start w:val="1"/>
      <w:numFmt w:val="decimal"/>
      <w:lvlText w:val="%7."/>
      <w:lvlJc w:val="left"/>
      <w:pPr>
        <w:ind w:left="5595" w:hanging="360"/>
      </w:pPr>
    </w:lvl>
    <w:lvl w:ilvl="7" w:tplc="040E0019" w:tentative="1">
      <w:start w:val="1"/>
      <w:numFmt w:val="lowerLetter"/>
      <w:lvlText w:val="%8."/>
      <w:lvlJc w:val="left"/>
      <w:pPr>
        <w:ind w:left="6315" w:hanging="360"/>
      </w:pPr>
    </w:lvl>
    <w:lvl w:ilvl="8" w:tplc="040E001B" w:tentative="1">
      <w:start w:val="1"/>
      <w:numFmt w:val="lowerRoman"/>
      <w:lvlText w:val="%9."/>
      <w:lvlJc w:val="right"/>
      <w:pPr>
        <w:ind w:left="7035" w:hanging="180"/>
      </w:pPr>
    </w:lvl>
  </w:abstractNum>
  <w:abstractNum w:abstractNumId="32" w15:restartNumberingAfterBreak="0">
    <w:nsid w:val="64804A76"/>
    <w:multiLevelType w:val="hybridMultilevel"/>
    <w:tmpl w:val="A0BCCBA4"/>
    <w:lvl w:ilvl="0" w:tplc="040E0017">
      <w:start w:val="1"/>
      <w:numFmt w:val="lowerLetter"/>
      <w:lvlText w:val="%1)"/>
      <w:lvlJc w:val="left"/>
      <w:pPr>
        <w:ind w:left="1290" w:hanging="360"/>
      </w:pPr>
    </w:lvl>
    <w:lvl w:ilvl="1" w:tplc="040E0019" w:tentative="1">
      <w:start w:val="1"/>
      <w:numFmt w:val="lowerLetter"/>
      <w:lvlText w:val="%2."/>
      <w:lvlJc w:val="left"/>
      <w:pPr>
        <w:ind w:left="2010" w:hanging="360"/>
      </w:pPr>
    </w:lvl>
    <w:lvl w:ilvl="2" w:tplc="040E001B" w:tentative="1">
      <w:start w:val="1"/>
      <w:numFmt w:val="lowerRoman"/>
      <w:lvlText w:val="%3."/>
      <w:lvlJc w:val="right"/>
      <w:pPr>
        <w:ind w:left="2730" w:hanging="180"/>
      </w:pPr>
    </w:lvl>
    <w:lvl w:ilvl="3" w:tplc="040E000F" w:tentative="1">
      <w:start w:val="1"/>
      <w:numFmt w:val="decimal"/>
      <w:lvlText w:val="%4."/>
      <w:lvlJc w:val="left"/>
      <w:pPr>
        <w:ind w:left="3450" w:hanging="360"/>
      </w:pPr>
    </w:lvl>
    <w:lvl w:ilvl="4" w:tplc="040E0019" w:tentative="1">
      <w:start w:val="1"/>
      <w:numFmt w:val="lowerLetter"/>
      <w:lvlText w:val="%5."/>
      <w:lvlJc w:val="left"/>
      <w:pPr>
        <w:ind w:left="4170" w:hanging="360"/>
      </w:pPr>
    </w:lvl>
    <w:lvl w:ilvl="5" w:tplc="040E001B" w:tentative="1">
      <w:start w:val="1"/>
      <w:numFmt w:val="lowerRoman"/>
      <w:lvlText w:val="%6."/>
      <w:lvlJc w:val="right"/>
      <w:pPr>
        <w:ind w:left="4890" w:hanging="180"/>
      </w:pPr>
    </w:lvl>
    <w:lvl w:ilvl="6" w:tplc="040E000F" w:tentative="1">
      <w:start w:val="1"/>
      <w:numFmt w:val="decimal"/>
      <w:lvlText w:val="%7."/>
      <w:lvlJc w:val="left"/>
      <w:pPr>
        <w:ind w:left="5610" w:hanging="360"/>
      </w:pPr>
    </w:lvl>
    <w:lvl w:ilvl="7" w:tplc="040E0019" w:tentative="1">
      <w:start w:val="1"/>
      <w:numFmt w:val="lowerLetter"/>
      <w:lvlText w:val="%8."/>
      <w:lvlJc w:val="left"/>
      <w:pPr>
        <w:ind w:left="6330" w:hanging="360"/>
      </w:pPr>
    </w:lvl>
    <w:lvl w:ilvl="8" w:tplc="040E001B" w:tentative="1">
      <w:start w:val="1"/>
      <w:numFmt w:val="lowerRoman"/>
      <w:lvlText w:val="%9."/>
      <w:lvlJc w:val="right"/>
      <w:pPr>
        <w:ind w:left="7050" w:hanging="180"/>
      </w:pPr>
    </w:lvl>
  </w:abstractNum>
  <w:abstractNum w:abstractNumId="33" w15:restartNumberingAfterBreak="0">
    <w:nsid w:val="68AD79DC"/>
    <w:multiLevelType w:val="hybridMultilevel"/>
    <w:tmpl w:val="E236F6B4"/>
    <w:lvl w:ilvl="0" w:tplc="277652E8">
      <w:start w:val="27"/>
      <w:numFmt w:val="bullet"/>
      <w:lvlText w:val="-"/>
      <w:lvlJc w:val="left"/>
      <w:pPr>
        <w:ind w:left="930" w:hanging="360"/>
      </w:pPr>
      <w:rPr>
        <w:rFonts w:ascii="Tahoma" w:eastAsia="Times New Roman" w:hAnsi="Tahoma" w:cs="Tahoma" w:hint="default"/>
      </w:rPr>
    </w:lvl>
    <w:lvl w:ilvl="1" w:tplc="040E0003" w:tentative="1">
      <w:start w:val="1"/>
      <w:numFmt w:val="bullet"/>
      <w:lvlText w:val="o"/>
      <w:lvlJc w:val="left"/>
      <w:pPr>
        <w:ind w:left="1650" w:hanging="360"/>
      </w:pPr>
      <w:rPr>
        <w:rFonts w:ascii="Courier New" w:hAnsi="Courier New" w:cs="Courier New" w:hint="default"/>
      </w:rPr>
    </w:lvl>
    <w:lvl w:ilvl="2" w:tplc="040E0005" w:tentative="1">
      <w:start w:val="1"/>
      <w:numFmt w:val="bullet"/>
      <w:lvlText w:val=""/>
      <w:lvlJc w:val="left"/>
      <w:pPr>
        <w:ind w:left="2370" w:hanging="360"/>
      </w:pPr>
      <w:rPr>
        <w:rFonts w:ascii="Wingdings" w:hAnsi="Wingdings" w:hint="default"/>
      </w:rPr>
    </w:lvl>
    <w:lvl w:ilvl="3" w:tplc="040E0001" w:tentative="1">
      <w:start w:val="1"/>
      <w:numFmt w:val="bullet"/>
      <w:lvlText w:val=""/>
      <w:lvlJc w:val="left"/>
      <w:pPr>
        <w:ind w:left="3090" w:hanging="360"/>
      </w:pPr>
      <w:rPr>
        <w:rFonts w:ascii="Symbol" w:hAnsi="Symbol" w:hint="default"/>
      </w:rPr>
    </w:lvl>
    <w:lvl w:ilvl="4" w:tplc="040E0003" w:tentative="1">
      <w:start w:val="1"/>
      <w:numFmt w:val="bullet"/>
      <w:lvlText w:val="o"/>
      <w:lvlJc w:val="left"/>
      <w:pPr>
        <w:ind w:left="3810" w:hanging="360"/>
      </w:pPr>
      <w:rPr>
        <w:rFonts w:ascii="Courier New" w:hAnsi="Courier New" w:cs="Courier New" w:hint="default"/>
      </w:rPr>
    </w:lvl>
    <w:lvl w:ilvl="5" w:tplc="040E0005" w:tentative="1">
      <w:start w:val="1"/>
      <w:numFmt w:val="bullet"/>
      <w:lvlText w:val=""/>
      <w:lvlJc w:val="left"/>
      <w:pPr>
        <w:ind w:left="4530" w:hanging="360"/>
      </w:pPr>
      <w:rPr>
        <w:rFonts w:ascii="Wingdings" w:hAnsi="Wingdings" w:hint="default"/>
      </w:rPr>
    </w:lvl>
    <w:lvl w:ilvl="6" w:tplc="040E0001" w:tentative="1">
      <w:start w:val="1"/>
      <w:numFmt w:val="bullet"/>
      <w:lvlText w:val=""/>
      <w:lvlJc w:val="left"/>
      <w:pPr>
        <w:ind w:left="5250" w:hanging="360"/>
      </w:pPr>
      <w:rPr>
        <w:rFonts w:ascii="Symbol" w:hAnsi="Symbol" w:hint="default"/>
      </w:rPr>
    </w:lvl>
    <w:lvl w:ilvl="7" w:tplc="040E0003" w:tentative="1">
      <w:start w:val="1"/>
      <w:numFmt w:val="bullet"/>
      <w:lvlText w:val="o"/>
      <w:lvlJc w:val="left"/>
      <w:pPr>
        <w:ind w:left="5970" w:hanging="360"/>
      </w:pPr>
      <w:rPr>
        <w:rFonts w:ascii="Courier New" w:hAnsi="Courier New" w:cs="Courier New" w:hint="default"/>
      </w:rPr>
    </w:lvl>
    <w:lvl w:ilvl="8" w:tplc="040E0005" w:tentative="1">
      <w:start w:val="1"/>
      <w:numFmt w:val="bullet"/>
      <w:lvlText w:val=""/>
      <w:lvlJc w:val="left"/>
      <w:pPr>
        <w:ind w:left="6690" w:hanging="360"/>
      </w:pPr>
      <w:rPr>
        <w:rFonts w:ascii="Wingdings" w:hAnsi="Wingdings" w:hint="default"/>
      </w:rPr>
    </w:lvl>
  </w:abstractNum>
  <w:abstractNum w:abstractNumId="34" w15:restartNumberingAfterBreak="0">
    <w:nsid w:val="69510A9A"/>
    <w:multiLevelType w:val="hybridMultilevel"/>
    <w:tmpl w:val="D7E4EBA4"/>
    <w:lvl w:ilvl="0" w:tplc="640A2A36">
      <w:start w:val="6"/>
      <w:numFmt w:val="lowerLetter"/>
      <w:lvlText w:val="%1."/>
      <w:lvlJc w:val="left"/>
      <w:pPr>
        <w:tabs>
          <w:tab w:val="num" w:pos="1065"/>
        </w:tabs>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DAF15C5"/>
    <w:multiLevelType w:val="hybridMultilevel"/>
    <w:tmpl w:val="A160777E"/>
    <w:lvl w:ilvl="0" w:tplc="D23CE534">
      <w:start w:val="1"/>
      <w:numFmt w:val="lowerLetter"/>
      <w:lvlText w:val="%1)"/>
      <w:lvlJc w:val="left"/>
      <w:pPr>
        <w:ind w:left="930" w:hanging="360"/>
      </w:pPr>
      <w:rPr>
        <w:rFonts w:eastAsia="Times New Roman" w:hint="default"/>
        <w:color w:val="000000"/>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36" w15:restartNumberingAfterBreak="0">
    <w:nsid w:val="6FC5297D"/>
    <w:multiLevelType w:val="hybridMultilevel"/>
    <w:tmpl w:val="D74E5738"/>
    <w:lvl w:ilvl="0" w:tplc="AFEC6096">
      <w:start w:val="6"/>
      <w:numFmt w:val="lowerLetter"/>
      <w:lvlText w:val="%1."/>
      <w:lvlJc w:val="left"/>
      <w:pPr>
        <w:tabs>
          <w:tab w:val="num" w:pos="1065"/>
        </w:tabs>
        <w:ind w:left="106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1B736A8"/>
    <w:multiLevelType w:val="hybridMultilevel"/>
    <w:tmpl w:val="800A9F94"/>
    <w:lvl w:ilvl="0" w:tplc="52EEF820">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8"/>
  </w:num>
  <w:num w:numId="2">
    <w:abstractNumId w:val="21"/>
  </w:num>
  <w:num w:numId="3">
    <w:abstractNumId w:val="17"/>
  </w:num>
  <w:num w:numId="4">
    <w:abstractNumId w:val="3"/>
  </w:num>
  <w:num w:numId="5">
    <w:abstractNumId w:val="29"/>
  </w:num>
  <w:num w:numId="6">
    <w:abstractNumId w:val="7"/>
  </w:num>
  <w:num w:numId="7">
    <w:abstractNumId w:val="20"/>
  </w:num>
  <w:num w:numId="8">
    <w:abstractNumId w:val="0"/>
  </w:num>
  <w:num w:numId="9">
    <w:abstractNumId w:val="11"/>
  </w:num>
  <w:num w:numId="10">
    <w:abstractNumId w:val="9"/>
  </w:num>
  <w:num w:numId="11">
    <w:abstractNumId w:val="31"/>
  </w:num>
  <w:num w:numId="12">
    <w:abstractNumId w:val="32"/>
  </w:num>
  <w:num w:numId="13">
    <w:abstractNumId w:val="35"/>
  </w:num>
  <w:num w:numId="14">
    <w:abstractNumId w:val="8"/>
  </w:num>
  <w:num w:numId="15">
    <w:abstractNumId w:val="30"/>
  </w:num>
  <w:num w:numId="16">
    <w:abstractNumId w:val="22"/>
  </w:num>
  <w:num w:numId="17">
    <w:abstractNumId w:val="13"/>
  </w:num>
  <w:num w:numId="18">
    <w:abstractNumId w:val="6"/>
  </w:num>
  <w:num w:numId="19">
    <w:abstractNumId w:val="12"/>
  </w:num>
  <w:num w:numId="20">
    <w:abstractNumId w:val="14"/>
  </w:num>
  <w:num w:numId="21">
    <w:abstractNumId w:val="37"/>
  </w:num>
  <w:num w:numId="22">
    <w:abstractNumId w:val="18"/>
  </w:num>
  <w:num w:numId="23">
    <w:abstractNumId w:val="2"/>
  </w:num>
  <w:num w:numId="24">
    <w:abstractNumId w:val="25"/>
  </w:num>
  <w:num w:numId="25">
    <w:abstractNumId w:val="10"/>
  </w:num>
  <w:num w:numId="26">
    <w:abstractNumId w:val="33"/>
  </w:num>
  <w:num w:numId="27">
    <w:abstractNumId w:val="15"/>
  </w:num>
  <w:num w:numId="28">
    <w:abstractNumId w:val="23"/>
  </w:num>
  <w:num w:numId="29">
    <w:abstractNumId w:val="28"/>
  </w:num>
  <w:num w:numId="30">
    <w:abstractNumId w:val="26"/>
  </w:num>
  <w:num w:numId="31">
    <w:abstractNumId w:val="24"/>
  </w:num>
  <w:num w:numId="32">
    <w:abstractNumId w:val="1"/>
  </w:num>
  <w:num w:numId="33">
    <w:abstractNumId w:val="5"/>
  </w:num>
  <w:num w:numId="34">
    <w:abstractNumId w:val="36"/>
  </w:num>
  <w:num w:numId="35">
    <w:abstractNumId w:val="19"/>
  </w:num>
  <w:num w:numId="36">
    <w:abstractNumId w:val="4"/>
  </w:num>
  <w:num w:numId="37">
    <w:abstractNumId w:val="34"/>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7B"/>
    <w:rsid w:val="00005136"/>
    <w:rsid w:val="00010D7D"/>
    <w:rsid w:val="00041909"/>
    <w:rsid w:val="000432B1"/>
    <w:rsid w:val="000511D8"/>
    <w:rsid w:val="0006099C"/>
    <w:rsid w:val="00064080"/>
    <w:rsid w:val="00073A7B"/>
    <w:rsid w:val="00084228"/>
    <w:rsid w:val="000921D3"/>
    <w:rsid w:val="000927D1"/>
    <w:rsid w:val="00096F37"/>
    <w:rsid w:val="000A3047"/>
    <w:rsid w:val="000B0E9F"/>
    <w:rsid w:val="000D39B7"/>
    <w:rsid w:val="000D4DFB"/>
    <w:rsid w:val="000E31CB"/>
    <w:rsid w:val="000E524C"/>
    <w:rsid w:val="0012641D"/>
    <w:rsid w:val="001307FB"/>
    <w:rsid w:val="001454B8"/>
    <w:rsid w:val="00145CF6"/>
    <w:rsid w:val="00154079"/>
    <w:rsid w:val="001640BB"/>
    <w:rsid w:val="001718FA"/>
    <w:rsid w:val="00172FCB"/>
    <w:rsid w:val="00185E60"/>
    <w:rsid w:val="001966E4"/>
    <w:rsid w:val="001C20D7"/>
    <w:rsid w:val="001C2193"/>
    <w:rsid w:val="001C2425"/>
    <w:rsid w:val="001E1EDC"/>
    <w:rsid w:val="001F531E"/>
    <w:rsid w:val="001F5586"/>
    <w:rsid w:val="002052C2"/>
    <w:rsid w:val="0021164D"/>
    <w:rsid w:val="0021711E"/>
    <w:rsid w:val="00226FDE"/>
    <w:rsid w:val="002E20F6"/>
    <w:rsid w:val="002E4B3B"/>
    <w:rsid w:val="002F74FB"/>
    <w:rsid w:val="002F7E8B"/>
    <w:rsid w:val="00311B0F"/>
    <w:rsid w:val="0033453A"/>
    <w:rsid w:val="00376697"/>
    <w:rsid w:val="0038049F"/>
    <w:rsid w:val="00383EDF"/>
    <w:rsid w:val="003A3CE1"/>
    <w:rsid w:val="003D4247"/>
    <w:rsid w:val="003D4519"/>
    <w:rsid w:val="003E1F3E"/>
    <w:rsid w:val="003E5601"/>
    <w:rsid w:val="0040039D"/>
    <w:rsid w:val="00414A43"/>
    <w:rsid w:val="00430F03"/>
    <w:rsid w:val="0044093C"/>
    <w:rsid w:val="00457D43"/>
    <w:rsid w:val="00462AA6"/>
    <w:rsid w:val="00463369"/>
    <w:rsid w:val="0046398D"/>
    <w:rsid w:val="00466335"/>
    <w:rsid w:val="004841E3"/>
    <w:rsid w:val="00494FAC"/>
    <w:rsid w:val="004A5C23"/>
    <w:rsid w:val="004C7358"/>
    <w:rsid w:val="004F6510"/>
    <w:rsid w:val="005151C6"/>
    <w:rsid w:val="00546B07"/>
    <w:rsid w:val="00547F66"/>
    <w:rsid w:val="00557B49"/>
    <w:rsid w:val="005865D9"/>
    <w:rsid w:val="005869A5"/>
    <w:rsid w:val="005A1167"/>
    <w:rsid w:val="005A6C76"/>
    <w:rsid w:val="005A7E92"/>
    <w:rsid w:val="005B01BB"/>
    <w:rsid w:val="005B54CD"/>
    <w:rsid w:val="005C2215"/>
    <w:rsid w:val="005D6B04"/>
    <w:rsid w:val="005F6D5F"/>
    <w:rsid w:val="0060104E"/>
    <w:rsid w:val="0060386E"/>
    <w:rsid w:val="00606A29"/>
    <w:rsid w:val="00625784"/>
    <w:rsid w:val="006476CA"/>
    <w:rsid w:val="00651E10"/>
    <w:rsid w:val="00676900"/>
    <w:rsid w:val="006A3CEF"/>
    <w:rsid w:val="006A48D4"/>
    <w:rsid w:val="006B0DD4"/>
    <w:rsid w:val="006B5FE1"/>
    <w:rsid w:val="006C1823"/>
    <w:rsid w:val="006C674C"/>
    <w:rsid w:val="006E21EC"/>
    <w:rsid w:val="006F3F5A"/>
    <w:rsid w:val="00702C2F"/>
    <w:rsid w:val="00734338"/>
    <w:rsid w:val="00736F8F"/>
    <w:rsid w:val="007567FF"/>
    <w:rsid w:val="007978EC"/>
    <w:rsid w:val="007B2B9F"/>
    <w:rsid w:val="007C0D81"/>
    <w:rsid w:val="007D32E6"/>
    <w:rsid w:val="007D4878"/>
    <w:rsid w:val="007D56F8"/>
    <w:rsid w:val="00850D4E"/>
    <w:rsid w:val="008511E4"/>
    <w:rsid w:val="008631F8"/>
    <w:rsid w:val="00871E24"/>
    <w:rsid w:val="00875688"/>
    <w:rsid w:val="00880B5C"/>
    <w:rsid w:val="00881074"/>
    <w:rsid w:val="00883294"/>
    <w:rsid w:val="00895E37"/>
    <w:rsid w:val="00897550"/>
    <w:rsid w:val="008A30E5"/>
    <w:rsid w:val="008A6D61"/>
    <w:rsid w:val="008C0371"/>
    <w:rsid w:val="008C2086"/>
    <w:rsid w:val="008C324B"/>
    <w:rsid w:val="008C6255"/>
    <w:rsid w:val="008F1722"/>
    <w:rsid w:val="008F31D6"/>
    <w:rsid w:val="008F5901"/>
    <w:rsid w:val="009011CD"/>
    <w:rsid w:val="00911C02"/>
    <w:rsid w:val="00915170"/>
    <w:rsid w:val="00973AC1"/>
    <w:rsid w:val="0099195D"/>
    <w:rsid w:val="009A7A12"/>
    <w:rsid w:val="009C4F97"/>
    <w:rsid w:val="009C5155"/>
    <w:rsid w:val="009D1EE1"/>
    <w:rsid w:val="009F45EC"/>
    <w:rsid w:val="00A00E8A"/>
    <w:rsid w:val="00A06BF7"/>
    <w:rsid w:val="00A2042E"/>
    <w:rsid w:val="00A27848"/>
    <w:rsid w:val="00A31F36"/>
    <w:rsid w:val="00A42710"/>
    <w:rsid w:val="00A50A5B"/>
    <w:rsid w:val="00A50EFC"/>
    <w:rsid w:val="00A66ED4"/>
    <w:rsid w:val="00AB3266"/>
    <w:rsid w:val="00AE2AA0"/>
    <w:rsid w:val="00AF4001"/>
    <w:rsid w:val="00B01B37"/>
    <w:rsid w:val="00B06C1E"/>
    <w:rsid w:val="00B11A91"/>
    <w:rsid w:val="00B1645B"/>
    <w:rsid w:val="00B24372"/>
    <w:rsid w:val="00B302C8"/>
    <w:rsid w:val="00B5331F"/>
    <w:rsid w:val="00B72F2E"/>
    <w:rsid w:val="00B90CCC"/>
    <w:rsid w:val="00BB2C52"/>
    <w:rsid w:val="00BB398C"/>
    <w:rsid w:val="00BC3A46"/>
    <w:rsid w:val="00BC5038"/>
    <w:rsid w:val="00BC775A"/>
    <w:rsid w:val="00BD74A8"/>
    <w:rsid w:val="00C44B03"/>
    <w:rsid w:val="00C55B64"/>
    <w:rsid w:val="00C8147E"/>
    <w:rsid w:val="00C84EEA"/>
    <w:rsid w:val="00C85F5D"/>
    <w:rsid w:val="00CB3228"/>
    <w:rsid w:val="00CD19E8"/>
    <w:rsid w:val="00CD7B27"/>
    <w:rsid w:val="00CE3A92"/>
    <w:rsid w:val="00CF34AB"/>
    <w:rsid w:val="00CF5E33"/>
    <w:rsid w:val="00D23A89"/>
    <w:rsid w:val="00D25783"/>
    <w:rsid w:val="00D31E3F"/>
    <w:rsid w:val="00D33123"/>
    <w:rsid w:val="00D43D9B"/>
    <w:rsid w:val="00D517F8"/>
    <w:rsid w:val="00D75A78"/>
    <w:rsid w:val="00DB134B"/>
    <w:rsid w:val="00DB6377"/>
    <w:rsid w:val="00DC6756"/>
    <w:rsid w:val="00E154A3"/>
    <w:rsid w:val="00E33260"/>
    <w:rsid w:val="00E37A1B"/>
    <w:rsid w:val="00E5555C"/>
    <w:rsid w:val="00E83B48"/>
    <w:rsid w:val="00E86178"/>
    <w:rsid w:val="00E96031"/>
    <w:rsid w:val="00ED2C00"/>
    <w:rsid w:val="00EF762B"/>
    <w:rsid w:val="00EF7A9E"/>
    <w:rsid w:val="00F03C18"/>
    <w:rsid w:val="00F1396B"/>
    <w:rsid w:val="00F26A3B"/>
    <w:rsid w:val="00F32FA4"/>
    <w:rsid w:val="00F429FA"/>
    <w:rsid w:val="00F60E39"/>
    <w:rsid w:val="00F659FD"/>
    <w:rsid w:val="00F8490A"/>
    <w:rsid w:val="00F92D5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6F700-1552-4C72-924D-E99649CC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134B"/>
  </w:style>
  <w:style w:type="paragraph" w:styleId="Cmsor1">
    <w:name w:val="heading 1"/>
    <w:basedOn w:val="Norml"/>
    <w:next w:val="Norml"/>
    <w:link w:val="Cmsor1Char"/>
    <w:uiPriority w:val="9"/>
    <w:qFormat/>
    <w:rsid w:val="00C44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C44B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C44B03"/>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C44B03"/>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6">
    <w:name w:val="heading 6"/>
    <w:basedOn w:val="Norml"/>
    <w:next w:val="Norml"/>
    <w:link w:val="Cmsor6Char"/>
    <w:qFormat/>
    <w:rsid w:val="00E86178"/>
    <w:pPr>
      <w:keepNext/>
      <w:tabs>
        <w:tab w:val="left" w:pos="360"/>
      </w:tabs>
      <w:spacing w:after="0" w:line="240" w:lineRule="auto"/>
      <w:ind w:left="360"/>
      <w:jc w:val="center"/>
      <w:outlineLvl w:val="5"/>
    </w:pPr>
    <w:rPr>
      <w:rFonts w:ascii="Times New Roman" w:eastAsia="Times New Roman" w:hAnsi="Times New Roman" w:cs="Times New Roman"/>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44B0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C44B03"/>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C44B03"/>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C44B03"/>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C44B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C44B03"/>
    <w:rPr>
      <w:rFonts w:asciiTheme="majorHAnsi" w:eastAsiaTheme="majorEastAsia" w:hAnsiTheme="majorHAnsi" w:cstheme="majorBidi"/>
      <w:color w:val="17365D" w:themeColor="text2" w:themeShade="BF"/>
      <w:spacing w:val="5"/>
      <w:kern w:val="28"/>
      <w:sz w:val="52"/>
      <w:szCs w:val="52"/>
    </w:rPr>
  </w:style>
  <w:style w:type="character" w:styleId="Kiemels2">
    <w:name w:val="Strong"/>
    <w:basedOn w:val="Bekezdsalapbettpusa"/>
    <w:uiPriority w:val="22"/>
    <w:qFormat/>
    <w:rsid w:val="00C44B03"/>
    <w:rPr>
      <w:b/>
      <w:bCs/>
    </w:rPr>
  </w:style>
  <w:style w:type="character" w:styleId="Kiemels">
    <w:name w:val="Emphasis"/>
    <w:basedOn w:val="Bekezdsalapbettpusa"/>
    <w:uiPriority w:val="20"/>
    <w:qFormat/>
    <w:rsid w:val="00C44B03"/>
    <w:rPr>
      <w:i/>
      <w:iCs/>
    </w:rPr>
  </w:style>
  <w:style w:type="paragraph" w:styleId="Listaszerbekezds">
    <w:name w:val="List Paragraph"/>
    <w:basedOn w:val="Norml"/>
    <w:uiPriority w:val="34"/>
    <w:qFormat/>
    <w:rsid w:val="00C44B03"/>
    <w:pPr>
      <w:ind w:left="720"/>
      <w:contextualSpacing/>
    </w:pPr>
  </w:style>
  <w:style w:type="paragraph" w:styleId="Nincstrkz">
    <w:name w:val="No Spacing"/>
    <w:link w:val="NincstrkzChar"/>
    <w:uiPriority w:val="1"/>
    <w:qFormat/>
    <w:rsid w:val="00073A7B"/>
    <w:pPr>
      <w:spacing w:after="0" w:line="240" w:lineRule="auto"/>
    </w:pPr>
  </w:style>
  <w:style w:type="character" w:customStyle="1" w:styleId="NincstrkzChar">
    <w:name w:val="Nincs térköz Char"/>
    <w:basedOn w:val="Bekezdsalapbettpusa"/>
    <w:link w:val="Nincstrkz"/>
    <w:uiPriority w:val="1"/>
    <w:rsid w:val="00073A7B"/>
    <w:rPr>
      <w:rFonts w:eastAsiaTheme="minorEastAsia" w:cstheme="minorBidi"/>
    </w:rPr>
  </w:style>
  <w:style w:type="paragraph" w:styleId="Buborkszveg">
    <w:name w:val="Balloon Text"/>
    <w:basedOn w:val="Norml"/>
    <w:link w:val="BuborkszvegChar"/>
    <w:uiPriority w:val="99"/>
    <w:semiHidden/>
    <w:unhideWhenUsed/>
    <w:rsid w:val="00073A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3A7B"/>
    <w:rPr>
      <w:rFonts w:ascii="Tahoma" w:hAnsi="Tahoma" w:cs="Tahoma"/>
      <w:sz w:val="16"/>
      <w:szCs w:val="16"/>
    </w:rPr>
  </w:style>
  <w:style w:type="paragraph" w:styleId="lfej">
    <w:name w:val="header"/>
    <w:basedOn w:val="Norml"/>
    <w:link w:val="lfejChar"/>
    <w:uiPriority w:val="99"/>
    <w:unhideWhenUsed/>
    <w:rsid w:val="00F1396B"/>
    <w:pPr>
      <w:tabs>
        <w:tab w:val="center" w:pos="4536"/>
        <w:tab w:val="right" w:pos="9072"/>
      </w:tabs>
      <w:spacing w:after="0" w:line="240" w:lineRule="auto"/>
    </w:pPr>
  </w:style>
  <w:style w:type="character" w:customStyle="1" w:styleId="lfejChar">
    <w:name w:val="Élőfej Char"/>
    <w:basedOn w:val="Bekezdsalapbettpusa"/>
    <w:link w:val="lfej"/>
    <w:uiPriority w:val="99"/>
    <w:rsid w:val="00F1396B"/>
  </w:style>
  <w:style w:type="paragraph" w:styleId="llb">
    <w:name w:val="footer"/>
    <w:basedOn w:val="Norml"/>
    <w:link w:val="llbChar"/>
    <w:uiPriority w:val="99"/>
    <w:unhideWhenUsed/>
    <w:rsid w:val="00F1396B"/>
    <w:pPr>
      <w:tabs>
        <w:tab w:val="center" w:pos="4536"/>
        <w:tab w:val="right" w:pos="9072"/>
      </w:tabs>
      <w:spacing w:after="0" w:line="240" w:lineRule="auto"/>
    </w:pPr>
  </w:style>
  <w:style w:type="character" w:customStyle="1" w:styleId="llbChar">
    <w:name w:val="Élőláb Char"/>
    <w:basedOn w:val="Bekezdsalapbettpusa"/>
    <w:link w:val="llb"/>
    <w:uiPriority w:val="99"/>
    <w:rsid w:val="00F1396B"/>
  </w:style>
  <w:style w:type="paragraph" w:styleId="Szvegtrzs">
    <w:name w:val="Body Text"/>
    <w:basedOn w:val="Norml"/>
    <w:link w:val="SzvegtrzsChar"/>
    <w:semiHidden/>
    <w:rsid w:val="009C5155"/>
    <w:pPr>
      <w:spacing w:after="0" w:line="240" w:lineRule="auto"/>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semiHidden/>
    <w:rsid w:val="009C5155"/>
    <w:rPr>
      <w:rFonts w:ascii="Times New Roman" w:eastAsia="Times New Roman" w:hAnsi="Times New Roman" w:cs="Times New Roman"/>
      <w:sz w:val="24"/>
      <w:szCs w:val="24"/>
      <w:lang w:eastAsia="hu-HU"/>
    </w:rPr>
  </w:style>
  <w:style w:type="paragraph" w:customStyle="1" w:styleId="Standard">
    <w:name w:val="Standard"/>
    <w:rsid w:val="009C515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Szvegtrzsbehzssal">
    <w:name w:val="Body Text Indent"/>
    <w:basedOn w:val="Norml"/>
    <w:link w:val="SzvegtrzsbehzssalChar"/>
    <w:uiPriority w:val="99"/>
    <w:semiHidden/>
    <w:unhideWhenUsed/>
    <w:rsid w:val="00895E37"/>
    <w:pPr>
      <w:spacing w:after="120"/>
      <w:ind w:left="283"/>
    </w:pPr>
  </w:style>
  <w:style w:type="character" w:customStyle="1" w:styleId="SzvegtrzsbehzssalChar">
    <w:name w:val="Szövegtörzs behúzással Char"/>
    <w:basedOn w:val="Bekezdsalapbettpusa"/>
    <w:link w:val="Szvegtrzsbehzssal"/>
    <w:uiPriority w:val="99"/>
    <w:semiHidden/>
    <w:rsid w:val="00895E37"/>
  </w:style>
  <w:style w:type="paragraph" w:styleId="Lbjegyzetszveg">
    <w:name w:val="footnote text"/>
    <w:basedOn w:val="Norml"/>
    <w:link w:val="LbjegyzetszvegChar"/>
    <w:semiHidden/>
    <w:rsid w:val="00462AA6"/>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462AA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BD74A8"/>
    <w:rPr>
      <w:rFonts w:ascii="Tahoma" w:eastAsia="Times New Roman" w:hAnsi="Tahoma" w:cs="Tahoma"/>
      <w:b/>
      <w:i/>
      <w:color w:val="000000"/>
      <w:sz w:val="22"/>
      <w:szCs w:val="22"/>
      <w:vertAlign w:val="superscript"/>
    </w:rPr>
  </w:style>
  <w:style w:type="table" w:styleId="Rcsostblzat">
    <w:name w:val="Table Grid"/>
    <w:basedOn w:val="Normltblzat"/>
    <w:uiPriority w:val="59"/>
    <w:rsid w:val="00462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376697"/>
    <w:pPr>
      <w:spacing w:after="120"/>
    </w:pPr>
  </w:style>
  <w:style w:type="paragraph" w:customStyle="1" w:styleId="p22">
    <w:name w:val="p22"/>
    <w:basedOn w:val="Standard"/>
    <w:rsid w:val="0012641D"/>
    <w:pPr>
      <w:widowControl/>
      <w:suppressAutoHyphens w:val="0"/>
      <w:spacing w:before="60" w:after="60"/>
      <w:jc w:val="both"/>
    </w:pPr>
    <w:rPr>
      <w:rFonts w:eastAsia="Times New Roman" w:cs="Times New Roman"/>
      <w:lang w:bidi="ar-SA"/>
    </w:rPr>
  </w:style>
  <w:style w:type="character" w:customStyle="1" w:styleId="t391">
    <w:name w:val="t391"/>
    <w:rsid w:val="0012641D"/>
    <w:rPr>
      <w:rFonts w:ascii="Times New Roman" w:hAnsi="Times New Roman" w:cs="Times New Roman"/>
      <w:sz w:val="24"/>
      <w:szCs w:val="24"/>
    </w:rPr>
  </w:style>
  <w:style w:type="paragraph" w:styleId="Szvegtrzsbehzssal2">
    <w:name w:val="Body Text Indent 2"/>
    <w:basedOn w:val="Norml"/>
    <w:link w:val="Szvegtrzsbehzssal2Char"/>
    <w:uiPriority w:val="99"/>
    <w:semiHidden/>
    <w:unhideWhenUsed/>
    <w:rsid w:val="00E86178"/>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E86178"/>
  </w:style>
  <w:style w:type="character" w:customStyle="1" w:styleId="Cmsor6Char">
    <w:name w:val="Címsor 6 Char"/>
    <w:basedOn w:val="Bekezdsalapbettpusa"/>
    <w:link w:val="Cmsor6"/>
    <w:rsid w:val="00E86178"/>
    <w:rPr>
      <w:rFonts w:ascii="Times New Roman" w:eastAsia="Times New Roman" w:hAnsi="Times New Roman" w:cs="Times New Roman"/>
      <w:b/>
      <w:bCs/>
      <w:i/>
      <w:iCs/>
      <w:sz w:val="24"/>
      <w:szCs w:val="24"/>
      <w:lang w:eastAsia="hu-HU"/>
    </w:rPr>
  </w:style>
  <w:style w:type="paragraph" w:styleId="Vgjegyzetszvege">
    <w:name w:val="endnote text"/>
    <w:basedOn w:val="Norml"/>
    <w:link w:val="VgjegyzetszvegeChar"/>
    <w:semiHidden/>
    <w:rsid w:val="00E86178"/>
    <w:pPr>
      <w:spacing w:after="0" w:line="240" w:lineRule="auto"/>
    </w:pPr>
    <w:rPr>
      <w:rFonts w:ascii="Times New Roman" w:eastAsia="Times New Roman" w:hAnsi="Times New Roman" w:cs="Times New Roman"/>
      <w:sz w:val="20"/>
      <w:szCs w:val="20"/>
    </w:rPr>
  </w:style>
  <w:style w:type="character" w:customStyle="1" w:styleId="VgjegyzetszvegeChar">
    <w:name w:val="Végjegyzet szövege Char"/>
    <w:basedOn w:val="Bekezdsalapbettpusa"/>
    <w:link w:val="Vgjegyzetszvege"/>
    <w:semiHidden/>
    <w:rsid w:val="00E86178"/>
    <w:rPr>
      <w:rFonts w:ascii="Times New Roman" w:eastAsia="Times New Roman" w:hAnsi="Times New Roman" w:cs="Times New Roman"/>
      <w:sz w:val="20"/>
      <w:szCs w:val="20"/>
      <w:lang w:eastAsia="hu-HU"/>
    </w:rPr>
  </w:style>
  <w:style w:type="character" w:styleId="Vgjegyzet-hivatkozs">
    <w:name w:val="endnote reference"/>
    <w:basedOn w:val="Bekezdsalapbettpusa"/>
    <w:semiHidden/>
    <w:rsid w:val="00E86178"/>
    <w:rPr>
      <w:vertAlign w:val="superscript"/>
    </w:rPr>
  </w:style>
  <w:style w:type="paragraph" w:customStyle="1" w:styleId="cf0">
    <w:name w:val="cf0"/>
    <w:basedOn w:val="Norml"/>
    <w:rsid w:val="00E37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Bekezdsalapbettpusa"/>
    <w:rsid w:val="00E37A1B"/>
  </w:style>
  <w:style w:type="character" w:styleId="Hiperhivatkozs">
    <w:name w:val="Hyperlink"/>
    <w:basedOn w:val="Bekezdsalapbettpusa"/>
    <w:uiPriority w:val="99"/>
    <w:semiHidden/>
    <w:unhideWhenUsed/>
    <w:rsid w:val="00E37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1784">
      <w:bodyDiv w:val="1"/>
      <w:marLeft w:val="0"/>
      <w:marRight w:val="0"/>
      <w:marTop w:val="0"/>
      <w:marBottom w:val="0"/>
      <w:divBdr>
        <w:top w:val="none" w:sz="0" w:space="0" w:color="auto"/>
        <w:left w:val="none" w:sz="0" w:space="0" w:color="auto"/>
        <w:bottom w:val="none" w:sz="0" w:space="0" w:color="auto"/>
        <w:right w:val="none" w:sz="0" w:space="0" w:color="auto"/>
      </w:divBdr>
    </w:div>
    <w:div w:id="328290467">
      <w:bodyDiv w:val="1"/>
      <w:marLeft w:val="0"/>
      <w:marRight w:val="0"/>
      <w:marTop w:val="0"/>
      <w:marBottom w:val="0"/>
      <w:divBdr>
        <w:top w:val="none" w:sz="0" w:space="0" w:color="auto"/>
        <w:left w:val="none" w:sz="0" w:space="0" w:color="auto"/>
        <w:bottom w:val="none" w:sz="0" w:space="0" w:color="auto"/>
        <w:right w:val="none" w:sz="0" w:space="0" w:color="auto"/>
      </w:divBdr>
    </w:div>
    <w:div w:id="712659478">
      <w:bodyDiv w:val="1"/>
      <w:marLeft w:val="0"/>
      <w:marRight w:val="0"/>
      <w:marTop w:val="0"/>
      <w:marBottom w:val="0"/>
      <w:divBdr>
        <w:top w:val="none" w:sz="0" w:space="0" w:color="auto"/>
        <w:left w:val="none" w:sz="0" w:space="0" w:color="auto"/>
        <w:bottom w:val="none" w:sz="0" w:space="0" w:color="auto"/>
        <w:right w:val="none" w:sz="0" w:space="0" w:color="auto"/>
      </w:divBdr>
    </w:div>
    <w:div w:id="814030915">
      <w:bodyDiv w:val="1"/>
      <w:marLeft w:val="0"/>
      <w:marRight w:val="0"/>
      <w:marTop w:val="0"/>
      <w:marBottom w:val="0"/>
      <w:divBdr>
        <w:top w:val="none" w:sz="0" w:space="0" w:color="auto"/>
        <w:left w:val="none" w:sz="0" w:space="0" w:color="auto"/>
        <w:bottom w:val="none" w:sz="0" w:space="0" w:color="auto"/>
        <w:right w:val="none" w:sz="0" w:space="0" w:color="auto"/>
      </w:divBdr>
      <w:divsChild>
        <w:div w:id="613752238">
          <w:marLeft w:val="0"/>
          <w:marRight w:val="0"/>
          <w:marTop w:val="0"/>
          <w:marBottom w:val="0"/>
          <w:divBdr>
            <w:top w:val="none" w:sz="0" w:space="0" w:color="auto"/>
            <w:left w:val="none" w:sz="0" w:space="0" w:color="auto"/>
            <w:bottom w:val="none" w:sz="0" w:space="0" w:color="auto"/>
            <w:right w:val="none" w:sz="0" w:space="0" w:color="auto"/>
          </w:divBdr>
          <w:divsChild>
            <w:div w:id="257832157">
              <w:marLeft w:val="0"/>
              <w:marRight w:val="0"/>
              <w:marTop w:val="0"/>
              <w:marBottom w:val="0"/>
              <w:divBdr>
                <w:top w:val="none" w:sz="0" w:space="0" w:color="auto"/>
                <w:left w:val="none" w:sz="0" w:space="0" w:color="auto"/>
                <w:bottom w:val="none" w:sz="0" w:space="0" w:color="auto"/>
                <w:right w:val="none" w:sz="0" w:space="0" w:color="auto"/>
              </w:divBdr>
              <w:divsChild>
                <w:div w:id="16377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685">
      <w:bodyDiv w:val="1"/>
      <w:marLeft w:val="0"/>
      <w:marRight w:val="0"/>
      <w:marTop w:val="0"/>
      <w:marBottom w:val="0"/>
      <w:divBdr>
        <w:top w:val="none" w:sz="0" w:space="0" w:color="auto"/>
        <w:left w:val="none" w:sz="0" w:space="0" w:color="auto"/>
        <w:bottom w:val="none" w:sz="0" w:space="0" w:color="auto"/>
        <w:right w:val="none" w:sz="0" w:space="0" w:color="auto"/>
      </w:divBdr>
    </w:div>
    <w:div w:id="20529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Alapszabály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6FDB55-1A49-4AE0-8D60-B3C8455E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4426</Words>
  <Characters>30542</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ALAPSZABÁLY - Ceglédi Vasutas Sportegyesület</vt:lpstr>
    </vt:vector>
  </TitlesOfParts>
  <Company>silent</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ALAPSZABÁLY - Ceglédi Vasutas Sportegyesület</dc:title>
  <dc:creator>dr. Gulyás Richárd Miklós</dc:creator>
  <cp:lastModifiedBy>Anikó</cp:lastModifiedBy>
  <cp:revision>2</cp:revision>
  <dcterms:created xsi:type="dcterms:W3CDTF">2023-07-25T10:58:00Z</dcterms:created>
  <dcterms:modified xsi:type="dcterms:W3CDTF">2023-07-25T10:58:00Z</dcterms:modified>
</cp:coreProperties>
</file>